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96AE" w14:textId="77777777" w:rsidR="00E370B4" w:rsidRDefault="00E370B4">
      <w:pPr>
        <w:spacing w:after="0"/>
        <w:ind w:firstLine="709"/>
        <w:rPr>
          <w:sz w:val="26"/>
          <w:szCs w:val="26"/>
        </w:rPr>
      </w:pPr>
    </w:p>
    <w:p w14:paraId="0CAC6609" w14:textId="77777777" w:rsidR="00E370B4" w:rsidRDefault="00E370B4">
      <w:pPr>
        <w:keepNext/>
        <w:keepLines/>
        <w:widowControl w:val="0"/>
        <w:suppressLineNumbers/>
        <w:spacing w:after="0"/>
        <w:ind w:firstLine="709"/>
      </w:pPr>
    </w:p>
    <w:p w14:paraId="4CD30C0F" w14:textId="77777777" w:rsidR="004551FA" w:rsidRDefault="004551FA">
      <w:pPr>
        <w:keepNext/>
        <w:keepLines/>
        <w:widowControl w:val="0"/>
        <w:suppressLineNumbers/>
        <w:spacing w:after="0"/>
        <w:ind w:firstLine="709"/>
      </w:pPr>
    </w:p>
    <w:p w14:paraId="57827C68" w14:textId="77777777" w:rsidR="004551FA" w:rsidRDefault="004551FA">
      <w:pPr>
        <w:keepNext/>
        <w:keepLines/>
        <w:widowControl w:val="0"/>
        <w:suppressLineNumbers/>
        <w:spacing w:after="0"/>
        <w:ind w:firstLine="709"/>
      </w:pPr>
    </w:p>
    <w:p w14:paraId="43EB7D45" w14:textId="77777777" w:rsidR="004551FA" w:rsidRDefault="004551FA">
      <w:pPr>
        <w:keepNext/>
        <w:keepLines/>
        <w:widowControl w:val="0"/>
        <w:suppressLineNumbers/>
        <w:spacing w:after="0"/>
        <w:ind w:firstLine="709"/>
      </w:pPr>
    </w:p>
    <w:p w14:paraId="3C319197" w14:textId="77777777" w:rsidR="004551FA" w:rsidRDefault="004551FA">
      <w:pPr>
        <w:keepNext/>
        <w:keepLines/>
        <w:widowControl w:val="0"/>
        <w:suppressLineNumbers/>
        <w:spacing w:after="0"/>
        <w:ind w:firstLine="709"/>
      </w:pPr>
    </w:p>
    <w:p w14:paraId="54AB194F" w14:textId="77777777" w:rsidR="004551FA" w:rsidRDefault="004551FA">
      <w:pPr>
        <w:keepNext/>
        <w:keepLines/>
        <w:widowControl w:val="0"/>
        <w:suppressLineNumbers/>
        <w:spacing w:after="0"/>
        <w:ind w:firstLine="709"/>
      </w:pPr>
    </w:p>
    <w:p w14:paraId="42F6C22B" w14:textId="77777777" w:rsidR="004551FA" w:rsidRDefault="004551FA">
      <w:pPr>
        <w:keepNext/>
        <w:keepLines/>
        <w:widowControl w:val="0"/>
        <w:suppressLineNumbers/>
        <w:spacing w:after="0"/>
        <w:ind w:firstLine="709"/>
      </w:pPr>
    </w:p>
    <w:p w14:paraId="0F83B6A1" w14:textId="77777777" w:rsidR="004551FA" w:rsidRDefault="004551FA">
      <w:pPr>
        <w:keepNext/>
        <w:keepLines/>
        <w:widowControl w:val="0"/>
        <w:suppressLineNumbers/>
        <w:spacing w:after="0"/>
        <w:ind w:firstLine="709"/>
      </w:pPr>
    </w:p>
    <w:p w14:paraId="4B01EB25" w14:textId="77777777" w:rsidR="00E370B4" w:rsidRDefault="00E370B4">
      <w:pPr>
        <w:keepNext/>
        <w:keepLines/>
        <w:widowControl w:val="0"/>
        <w:suppressLineNumbers/>
        <w:spacing w:after="0"/>
        <w:ind w:firstLine="709"/>
        <w:rPr>
          <w:sz w:val="26"/>
          <w:szCs w:val="26"/>
        </w:rPr>
      </w:pPr>
    </w:p>
    <w:p w14:paraId="23A6CE2C" w14:textId="77777777" w:rsidR="00E370B4" w:rsidRDefault="00E370B4">
      <w:pPr>
        <w:keepNext/>
        <w:keepLines/>
        <w:widowControl w:val="0"/>
        <w:suppressLineNumbers/>
        <w:spacing w:after="0"/>
        <w:ind w:firstLine="709"/>
        <w:rPr>
          <w:sz w:val="26"/>
          <w:szCs w:val="26"/>
        </w:rPr>
      </w:pPr>
    </w:p>
    <w:p w14:paraId="51403EC2" w14:textId="77777777" w:rsidR="00E370B4" w:rsidRDefault="00E370B4">
      <w:pPr>
        <w:keepNext/>
        <w:keepLines/>
        <w:widowControl w:val="0"/>
        <w:suppressLineNumbers/>
        <w:spacing w:after="0"/>
        <w:ind w:firstLine="709"/>
        <w:rPr>
          <w:sz w:val="26"/>
          <w:szCs w:val="26"/>
        </w:rPr>
      </w:pPr>
    </w:p>
    <w:p w14:paraId="28B46AF9" w14:textId="77777777" w:rsidR="00E370B4" w:rsidRDefault="00E370B4">
      <w:pPr>
        <w:keepNext/>
        <w:keepLines/>
        <w:widowControl w:val="0"/>
        <w:suppressLineNumbers/>
        <w:spacing w:after="0"/>
        <w:ind w:firstLine="709"/>
        <w:rPr>
          <w:sz w:val="26"/>
          <w:szCs w:val="26"/>
        </w:rPr>
      </w:pPr>
    </w:p>
    <w:p w14:paraId="2C78ABC6" w14:textId="77777777" w:rsidR="00E370B4" w:rsidRDefault="00E370B4">
      <w:pPr>
        <w:keepNext/>
        <w:keepLines/>
        <w:widowControl w:val="0"/>
        <w:suppressLineNumbers/>
        <w:spacing w:after="0"/>
        <w:ind w:firstLine="709"/>
        <w:rPr>
          <w:sz w:val="26"/>
          <w:szCs w:val="26"/>
        </w:rPr>
      </w:pPr>
    </w:p>
    <w:p w14:paraId="2C629230" w14:textId="77777777" w:rsidR="00E370B4" w:rsidRDefault="00E370B4">
      <w:pPr>
        <w:keepNext/>
        <w:keepLines/>
        <w:widowControl w:val="0"/>
        <w:suppressLineNumbers/>
        <w:spacing w:after="0"/>
        <w:ind w:firstLine="709"/>
        <w:rPr>
          <w:sz w:val="26"/>
          <w:szCs w:val="26"/>
        </w:rPr>
      </w:pPr>
    </w:p>
    <w:p w14:paraId="5C8F0B4F" w14:textId="77777777" w:rsidR="00E370B4" w:rsidRDefault="00E370B4">
      <w:pPr>
        <w:keepNext/>
        <w:keepLines/>
        <w:widowControl w:val="0"/>
        <w:suppressLineNumbers/>
        <w:spacing w:after="0"/>
        <w:ind w:firstLine="709"/>
        <w:rPr>
          <w:sz w:val="26"/>
          <w:szCs w:val="26"/>
        </w:rPr>
      </w:pPr>
    </w:p>
    <w:p w14:paraId="76B1C7AA" w14:textId="77777777" w:rsidR="00E370B4" w:rsidRDefault="00E370B4">
      <w:pPr>
        <w:keepNext/>
        <w:keepLines/>
        <w:widowControl w:val="0"/>
        <w:suppressLineNumbers/>
        <w:spacing w:after="0"/>
        <w:ind w:firstLine="709"/>
        <w:rPr>
          <w:sz w:val="26"/>
          <w:szCs w:val="26"/>
        </w:rPr>
      </w:pPr>
    </w:p>
    <w:p w14:paraId="1D45A92A" w14:textId="77777777" w:rsidR="00E370B4" w:rsidRDefault="00E370B4">
      <w:pPr>
        <w:keepNext/>
        <w:keepLines/>
        <w:widowControl w:val="0"/>
        <w:suppressLineNumbers/>
        <w:spacing w:after="0"/>
        <w:ind w:firstLine="709"/>
        <w:jc w:val="center"/>
        <w:rPr>
          <w:b/>
          <w:sz w:val="26"/>
          <w:szCs w:val="26"/>
        </w:rPr>
      </w:pPr>
      <w:r>
        <w:rPr>
          <w:b/>
          <w:sz w:val="26"/>
          <w:szCs w:val="26"/>
        </w:rPr>
        <w:t>КОНКУРСНАЯ ДОКУМЕНТАЦИЯ</w:t>
      </w:r>
    </w:p>
    <w:p w14:paraId="14777306" w14:textId="77777777" w:rsidR="00C00EB4" w:rsidRDefault="00D027F8" w:rsidP="005763FF">
      <w:pPr>
        <w:spacing w:after="0"/>
        <w:jc w:val="center"/>
        <w:rPr>
          <w:sz w:val="26"/>
          <w:szCs w:val="26"/>
        </w:rPr>
      </w:pPr>
      <w:r w:rsidRPr="00D027F8">
        <w:rPr>
          <w:b/>
          <w:sz w:val="26"/>
          <w:szCs w:val="26"/>
        </w:rPr>
        <w:t>На право заключения договора подряда на выполнение работ по</w:t>
      </w:r>
      <w:r w:rsidR="00FD4ED4">
        <w:rPr>
          <w:b/>
          <w:bCs/>
          <w:sz w:val="26"/>
          <w:szCs w:val="26"/>
        </w:rPr>
        <w:t xml:space="preserve"> благоустройству дворовой территории</w:t>
      </w:r>
      <w:r w:rsidRPr="00D027F8">
        <w:rPr>
          <w:b/>
          <w:bCs/>
          <w:sz w:val="26"/>
          <w:szCs w:val="26"/>
        </w:rPr>
        <w:t xml:space="preserve"> многоквартирн</w:t>
      </w:r>
      <w:r w:rsidR="00FD4ED4">
        <w:rPr>
          <w:b/>
          <w:bCs/>
          <w:sz w:val="26"/>
          <w:szCs w:val="26"/>
        </w:rPr>
        <w:t>ого дома</w:t>
      </w:r>
      <w:r w:rsidRPr="00D027F8">
        <w:rPr>
          <w:b/>
          <w:bCs/>
          <w:sz w:val="26"/>
          <w:szCs w:val="26"/>
        </w:rPr>
        <w:t>,</w:t>
      </w:r>
      <w:r w:rsidRPr="00D027F8">
        <w:rPr>
          <w:b/>
          <w:sz w:val="26"/>
          <w:szCs w:val="26"/>
        </w:rPr>
        <w:t xml:space="preserve"> расположенн</w:t>
      </w:r>
      <w:r w:rsidR="00FD4ED4">
        <w:rPr>
          <w:b/>
          <w:sz w:val="26"/>
          <w:szCs w:val="26"/>
        </w:rPr>
        <w:t>ого</w:t>
      </w:r>
      <w:r w:rsidRPr="00D027F8">
        <w:rPr>
          <w:b/>
          <w:sz w:val="26"/>
          <w:szCs w:val="26"/>
        </w:rPr>
        <w:t xml:space="preserve"> по адресу: Российская Федерация, Тюменская область, Ханты-Мансийский автономный округ-Югры, город Су</w:t>
      </w:r>
      <w:r w:rsidR="00FD4ED4">
        <w:rPr>
          <w:b/>
          <w:sz w:val="26"/>
          <w:szCs w:val="26"/>
        </w:rPr>
        <w:t xml:space="preserve">ргут, </w:t>
      </w:r>
      <w:r w:rsidR="005763FF">
        <w:rPr>
          <w:b/>
          <w:sz w:val="26"/>
          <w:szCs w:val="26"/>
        </w:rPr>
        <w:t>проспект Ленина, дом 24/3</w:t>
      </w:r>
    </w:p>
    <w:p w14:paraId="45845A96" w14:textId="77777777" w:rsidR="00E370B4" w:rsidRDefault="00E370B4">
      <w:pPr>
        <w:pStyle w:val="34"/>
        <w:rPr>
          <w:sz w:val="26"/>
          <w:szCs w:val="26"/>
        </w:rPr>
      </w:pPr>
    </w:p>
    <w:p w14:paraId="0194092F" w14:textId="77777777" w:rsidR="00E370B4" w:rsidRDefault="00E370B4">
      <w:pPr>
        <w:rPr>
          <w:sz w:val="26"/>
          <w:szCs w:val="26"/>
        </w:rPr>
      </w:pPr>
    </w:p>
    <w:p w14:paraId="2730F7A3" w14:textId="77777777" w:rsidR="00E370B4" w:rsidRDefault="00E370B4">
      <w:pPr>
        <w:rPr>
          <w:sz w:val="26"/>
          <w:szCs w:val="26"/>
        </w:rPr>
      </w:pPr>
    </w:p>
    <w:p w14:paraId="1C98FE76" w14:textId="77777777" w:rsidR="00E370B4" w:rsidRDefault="00E370B4">
      <w:pPr>
        <w:rPr>
          <w:sz w:val="26"/>
          <w:szCs w:val="26"/>
        </w:rPr>
      </w:pPr>
    </w:p>
    <w:p w14:paraId="3466B678" w14:textId="77777777" w:rsidR="00E370B4" w:rsidRDefault="00E370B4">
      <w:pPr>
        <w:rPr>
          <w:sz w:val="26"/>
          <w:szCs w:val="26"/>
        </w:rPr>
      </w:pPr>
    </w:p>
    <w:p w14:paraId="6372E143" w14:textId="77777777" w:rsidR="00E370B4" w:rsidRDefault="00E370B4">
      <w:pPr>
        <w:rPr>
          <w:sz w:val="26"/>
          <w:szCs w:val="26"/>
        </w:rPr>
      </w:pPr>
    </w:p>
    <w:p w14:paraId="4938AA5B" w14:textId="77777777" w:rsidR="00E370B4" w:rsidRDefault="00E370B4">
      <w:pPr>
        <w:rPr>
          <w:sz w:val="26"/>
          <w:szCs w:val="26"/>
        </w:rPr>
      </w:pPr>
    </w:p>
    <w:p w14:paraId="1DEC5381" w14:textId="77777777" w:rsidR="00E370B4" w:rsidRDefault="00E370B4">
      <w:pPr>
        <w:rPr>
          <w:sz w:val="26"/>
          <w:szCs w:val="26"/>
        </w:rPr>
      </w:pPr>
    </w:p>
    <w:p w14:paraId="0E4C4BAA" w14:textId="77777777" w:rsidR="00E370B4" w:rsidRDefault="00E370B4">
      <w:pPr>
        <w:rPr>
          <w:sz w:val="26"/>
          <w:szCs w:val="26"/>
        </w:rPr>
      </w:pPr>
    </w:p>
    <w:p w14:paraId="1FFF7D65" w14:textId="77777777" w:rsidR="00E370B4" w:rsidRDefault="00E370B4">
      <w:pPr>
        <w:rPr>
          <w:sz w:val="26"/>
          <w:szCs w:val="26"/>
        </w:rPr>
      </w:pPr>
    </w:p>
    <w:p w14:paraId="277A4DDB" w14:textId="77777777" w:rsidR="00D027F8" w:rsidRDefault="00D027F8">
      <w:pPr>
        <w:rPr>
          <w:sz w:val="26"/>
          <w:szCs w:val="26"/>
        </w:rPr>
      </w:pPr>
    </w:p>
    <w:p w14:paraId="1A098CF3" w14:textId="77777777" w:rsidR="00E370B4" w:rsidRDefault="00E370B4">
      <w:pPr>
        <w:rPr>
          <w:sz w:val="26"/>
          <w:szCs w:val="26"/>
        </w:rPr>
      </w:pPr>
    </w:p>
    <w:p w14:paraId="7B70F734" w14:textId="77777777" w:rsidR="00E370B4" w:rsidRDefault="00E370B4">
      <w:pPr>
        <w:rPr>
          <w:sz w:val="26"/>
          <w:szCs w:val="26"/>
        </w:rPr>
      </w:pPr>
    </w:p>
    <w:p w14:paraId="37C8772F" w14:textId="77777777" w:rsidR="00E370B4" w:rsidRDefault="00E370B4">
      <w:pPr>
        <w:rPr>
          <w:sz w:val="26"/>
          <w:szCs w:val="26"/>
        </w:rPr>
      </w:pPr>
    </w:p>
    <w:p w14:paraId="20911221" w14:textId="77777777" w:rsidR="00E370B4" w:rsidRDefault="00E370B4">
      <w:pPr>
        <w:rPr>
          <w:sz w:val="26"/>
          <w:szCs w:val="26"/>
        </w:rPr>
      </w:pPr>
    </w:p>
    <w:p w14:paraId="78713D79" w14:textId="77777777" w:rsidR="00E370B4" w:rsidRDefault="00E370B4">
      <w:pPr>
        <w:rPr>
          <w:sz w:val="26"/>
          <w:szCs w:val="26"/>
        </w:rPr>
      </w:pPr>
    </w:p>
    <w:p w14:paraId="2B5041B8" w14:textId="77777777" w:rsidR="004551FA" w:rsidRDefault="004551FA">
      <w:pPr>
        <w:rPr>
          <w:sz w:val="26"/>
          <w:szCs w:val="26"/>
        </w:rPr>
      </w:pPr>
    </w:p>
    <w:p w14:paraId="40F605F0" w14:textId="77777777" w:rsidR="004551FA" w:rsidRDefault="004551FA">
      <w:pPr>
        <w:rPr>
          <w:sz w:val="26"/>
          <w:szCs w:val="26"/>
        </w:rPr>
      </w:pPr>
    </w:p>
    <w:p w14:paraId="394E96B7" w14:textId="77777777" w:rsidR="004551FA" w:rsidRDefault="004551FA">
      <w:pPr>
        <w:rPr>
          <w:sz w:val="26"/>
          <w:szCs w:val="26"/>
        </w:rPr>
      </w:pPr>
    </w:p>
    <w:p w14:paraId="16F8ABBF" w14:textId="77777777" w:rsidR="004551FA" w:rsidRDefault="004551FA">
      <w:pPr>
        <w:rPr>
          <w:sz w:val="26"/>
          <w:szCs w:val="26"/>
        </w:rPr>
      </w:pPr>
    </w:p>
    <w:p w14:paraId="5CE179E1" w14:textId="77777777" w:rsidR="004551FA" w:rsidRDefault="004551FA">
      <w:pPr>
        <w:rPr>
          <w:sz w:val="26"/>
          <w:szCs w:val="26"/>
        </w:rPr>
      </w:pPr>
    </w:p>
    <w:p w14:paraId="510D8F1E" w14:textId="77777777" w:rsidR="00E370B4" w:rsidRDefault="00E370B4">
      <w:pPr>
        <w:rPr>
          <w:sz w:val="26"/>
          <w:szCs w:val="26"/>
        </w:rPr>
      </w:pPr>
    </w:p>
    <w:p w14:paraId="10385EB3" w14:textId="77777777" w:rsidR="00E370B4" w:rsidRDefault="00D027F8">
      <w:pPr>
        <w:jc w:val="center"/>
        <w:rPr>
          <w:b/>
          <w:bCs/>
          <w:sz w:val="26"/>
          <w:szCs w:val="26"/>
        </w:rPr>
      </w:pPr>
      <w:r>
        <w:rPr>
          <w:b/>
          <w:bCs/>
          <w:sz w:val="26"/>
          <w:szCs w:val="26"/>
        </w:rPr>
        <w:t>20</w:t>
      </w:r>
      <w:r w:rsidR="00FD4ED4">
        <w:rPr>
          <w:b/>
          <w:bCs/>
          <w:sz w:val="26"/>
          <w:szCs w:val="26"/>
        </w:rPr>
        <w:t>2</w:t>
      </w:r>
      <w:r w:rsidR="00A075C0">
        <w:rPr>
          <w:b/>
          <w:bCs/>
          <w:sz w:val="26"/>
          <w:szCs w:val="26"/>
        </w:rPr>
        <w:t>1</w:t>
      </w:r>
      <w:r w:rsidR="00E370B4">
        <w:rPr>
          <w:b/>
          <w:bCs/>
          <w:sz w:val="26"/>
          <w:szCs w:val="26"/>
        </w:rPr>
        <w:t xml:space="preserve"> год</w:t>
      </w:r>
    </w:p>
    <w:p w14:paraId="5D95A29C" w14:textId="77777777" w:rsidR="00E370B4" w:rsidRDefault="00E370B4" w:rsidP="004E0F18">
      <w:pPr>
        <w:pageBreakBefore/>
        <w:ind w:left="15" w:hanging="432"/>
        <w:jc w:val="center"/>
        <w:rPr>
          <w:sz w:val="26"/>
          <w:szCs w:val="26"/>
        </w:rPr>
      </w:pPr>
      <w:bookmarkStart w:id="0" w:name="_%252525252525252525252525252525252525D0"/>
      <w:bookmarkEnd w:id="0"/>
      <w:r>
        <w:rPr>
          <w:b/>
          <w:bCs/>
          <w:sz w:val="26"/>
          <w:szCs w:val="26"/>
        </w:rPr>
        <w:lastRenderedPageBreak/>
        <w:t>1.</w:t>
      </w:r>
      <w:r>
        <w:rPr>
          <w:b/>
          <w:bCs/>
          <w:sz w:val="26"/>
          <w:szCs w:val="26"/>
        </w:rPr>
        <w:tab/>
        <w:t>Общие положения</w:t>
      </w:r>
    </w:p>
    <w:p w14:paraId="508C339B" w14:textId="77777777" w:rsidR="00F5009F" w:rsidRDefault="00E370B4" w:rsidP="00601D59">
      <w:pPr>
        <w:tabs>
          <w:tab w:val="left" w:pos="435"/>
        </w:tabs>
        <w:ind w:left="15" w:hanging="432"/>
        <w:rPr>
          <w:sz w:val="26"/>
          <w:szCs w:val="26"/>
        </w:rPr>
      </w:pPr>
      <w:r>
        <w:rPr>
          <w:sz w:val="26"/>
          <w:szCs w:val="26"/>
        </w:rPr>
        <w:t xml:space="preserve">     </w:t>
      </w:r>
      <w:r w:rsidR="00601D59">
        <w:rPr>
          <w:sz w:val="26"/>
          <w:szCs w:val="26"/>
        </w:rPr>
        <w:t xml:space="preserve"> </w:t>
      </w:r>
    </w:p>
    <w:p w14:paraId="2DA4A198" w14:textId="77777777" w:rsidR="00601D59" w:rsidRPr="00601D59" w:rsidRDefault="00F5009F" w:rsidP="00601D59">
      <w:pPr>
        <w:tabs>
          <w:tab w:val="left" w:pos="435"/>
        </w:tabs>
        <w:ind w:left="15" w:hanging="432"/>
        <w:rPr>
          <w:bCs/>
          <w:sz w:val="26"/>
          <w:szCs w:val="26"/>
        </w:rPr>
      </w:pPr>
      <w:r>
        <w:rPr>
          <w:sz w:val="26"/>
          <w:szCs w:val="26"/>
        </w:rPr>
        <w:tab/>
      </w:r>
      <w:r w:rsidR="00893879">
        <w:rPr>
          <w:sz w:val="26"/>
          <w:szCs w:val="26"/>
        </w:rPr>
        <w:tab/>
      </w:r>
      <w:r w:rsidR="00601D59" w:rsidRPr="00601D59">
        <w:rPr>
          <w:bCs/>
          <w:sz w:val="26"/>
          <w:szCs w:val="26"/>
        </w:rPr>
        <w:t xml:space="preserve">В соответствии с </w:t>
      </w:r>
      <w:r w:rsidR="002C2190" w:rsidRPr="00427BE0">
        <w:rPr>
          <w:bCs/>
          <w:sz w:val="26"/>
          <w:szCs w:val="26"/>
          <w:lang w:eastAsia="ar-SA"/>
        </w:rPr>
        <w:t>Постановлением Администрации города Сургута от 29.12.2017 № 11725 «Об утверждении муниципальной программы «Формирование комфортной городской среды на период до 2030 года» (с изменениями)</w:t>
      </w:r>
      <w:r w:rsidR="00651B7B">
        <w:rPr>
          <w:bCs/>
          <w:sz w:val="26"/>
          <w:szCs w:val="26"/>
        </w:rPr>
        <w:t>.</w:t>
      </w:r>
    </w:p>
    <w:p w14:paraId="1FD8075B" w14:textId="77777777" w:rsidR="00D027F8" w:rsidRDefault="00E370B4" w:rsidP="00DC4912">
      <w:pPr>
        <w:tabs>
          <w:tab w:val="left" w:pos="435"/>
        </w:tabs>
        <w:ind w:left="15" w:hanging="15"/>
        <w:rPr>
          <w:color w:val="000000"/>
          <w:sz w:val="26"/>
          <w:szCs w:val="26"/>
        </w:rPr>
      </w:pPr>
      <w:r>
        <w:rPr>
          <w:sz w:val="26"/>
          <w:szCs w:val="26"/>
        </w:rPr>
        <w:t xml:space="preserve"> 1.1.</w:t>
      </w:r>
      <w:r>
        <w:rPr>
          <w:sz w:val="26"/>
          <w:szCs w:val="26"/>
        </w:rPr>
        <w:tab/>
      </w:r>
      <w:r w:rsidR="00D027F8">
        <w:rPr>
          <w:sz w:val="26"/>
          <w:szCs w:val="26"/>
        </w:rPr>
        <w:t xml:space="preserve"> </w:t>
      </w:r>
      <w:r>
        <w:rPr>
          <w:sz w:val="26"/>
          <w:szCs w:val="26"/>
        </w:rPr>
        <w:t>Предметом настоящего конкурса является право</w:t>
      </w:r>
      <w:r w:rsidR="00601D59">
        <w:rPr>
          <w:sz w:val="26"/>
          <w:szCs w:val="26"/>
        </w:rPr>
        <w:t xml:space="preserve"> заключения договора подряда </w:t>
      </w:r>
      <w:r w:rsidR="00D027F8" w:rsidRPr="00D027F8">
        <w:rPr>
          <w:color w:val="000000"/>
          <w:sz w:val="26"/>
          <w:szCs w:val="26"/>
        </w:rPr>
        <w:t>на выполнение работ по</w:t>
      </w:r>
      <w:r w:rsidR="00FD4ED4">
        <w:rPr>
          <w:bCs/>
          <w:color w:val="000000"/>
          <w:sz w:val="26"/>
          <w:szCs w:val="26"/>
        </w:rPr>
        <w:t xml:space="preserve"> благоустройству дворов</w:t>
      </w:r>
      <w:r w:rsidR="001F0564">
        <w:rPr>
          <w:bCs/>
          <w:color w:val="000000"/>
          <w:sz w:val="26"/>
          <w:szCs w:val="26"/>
        </w:rPr>
        <w:t>ых</w:t>
      </w:r>
      <w:r w:rsidR="00FD4ED4">
        <w:rPr>
          <w:bCs/>
          <w:color w:val="000000"/>
          <w:sz w:val="26"/>
          <w:szCs w:val="26"/>
        </w:rPr>
        <w:t xml:space="preserve"> территори</w:t>
      </w:r>
      <w:r w:rsidR="001F0564">
        <w:rPr>
          <w:bCs/>
          <w:color w:val="000000"/>
          <w:sz w:val="26"/>
          <w:szCs w:val="26"/>
        </w:rPr>
        <w:t>й</w:t>
      </w:r>
      <w:r w:rsidR="00D027F8" w:rsidRPr="00D027F8">
        <w:rPr>
          <w:bCs/>
          <w:color w:val="000000"/>
          <w:sz w:val="26"/>
          <w:szCs w:val="26"/>
        </w:rPr>
        <w:t xml:space="preserve"> многоквартирн</w:t>
      </w:r>
      <w:r w:rsidR="001F0564">
        <w:rPr>
          <w:bCs/>
          <w:color w:val="000000"/>
          <w:sz w:val="26"/>
          <w:szCs w:val="26"/>
        </w:rPr>
        <w:t>ых домов</w:t>
      </w:r>
      <w:r w:rsidR="00D027F8" w:rsidRPr="00D027F8">
        <w:rPr>
          <w:bCs/>
          <w:color w:val="000000"/>
          <w:sz w:val="26"/>
          <w:szCs w:val="26"/>
        </w:rPr>
        <w:t>,</w:t>
      </w:r>
      <w:r w:rsidR="00D027F8" w:rsidRPr="00D027F8">
        <w:rPr>
          <w:color w:val="000000"/>
          <w:sz w:val="26"/>
          <w:szCs w:val="26"/>
        </w:rPr>
        <w:t xml:space="preserve"> располо</w:t>
      </w:r>
      <w:r w:rsidR="00FD4ED4">
        <w:rPr>
          <w:color w:val="000000"/>
          <w:sz w:val="26"/>
          <w:szCs w:val="26"/>
        </w:rPr>
        <w:t>женного</w:t>
      </w:r>
      <w:r w:rsidR="00D027F8" w:rsidRPr="00D027F8">
        <w:rPr>
          <w:color w:val="000000"/>
          <w:sz w:val="26"/>
          <w:szCs w:val="26"/>
        </w:rPr>
        <w:t xml:space="preserve"> по адресу: </w:t>
      </w:r>
    </w:p>
    <w:p w14:paraId="3D9EFE4F" w14:textId="77777777" w:rsidR="001F0564" w:rsidRDefault="00D027F8" w:rsidP="00DC4912">
      <w:pPr>
        <w:tabs>
          <w:tab w:val="left" w:pos="435"/>
        </w:tabs>
        <w:ind w:left="15" w:hanging="15"/>
        <w:rPr>
          <w:b/>
          <w:color w:val="000000"/>
          <w:sz w:val="26"/>
          <w:szCs w:val="26"/>
        </w:rPr>
      </w:pPr>
      <w:r>
        <w:rPr>
          <w:color w:val="000000"/>
          <w:sz w:val="26"/>
          <w:szCs w:val="26"/>
        </w:rPr>
        <w:t xml:space="preserve"> </w:t>
      </w:r>
      <w:r w:rsidR="001F0564" w:rsidRPr="00D027F8">
        <w:rPr>
          <w:b/>
          <w:color w:val="000000"/>
          <w:sz w:val="26"/>
          <w:szCs w:val="26"/>
        </w:rPr>
        <w:t>Лот № 1</w:t>
      </w:r>
      <w:r w:rsidR="001F0564">
        <w:rPr>
          <w:b/>
          <w:color w:val="000000"/>
          <w:sz w:val="26"/>
          <w:szCs w:val="26"/>
        </w:rPr>
        <w:t>:</w:t>
      </w:r>
      <w:r w:rsidR="001F0564">
        <w:rPr>
          <w:color w:val="000000"/>
          <w:sz w:val="26"/>
          <w:szCs w:val="26"/>
        </w:rPr>
        <w:t xml:space="preserve"> </w:t>
      </w:r>
      <w:r w:rsidR="001F0564" w:rsidRPr="00D027F8">
        <w:rPr>
          <w:color w:val="000000"/>
          <w:sz w:val="26"/>
          <w:szCs w:val="26"/>
        </w:rPr>
        <w:t>Российская Федерация, Тюменская область, Ханты-Мансийский авто</w:t>
      </w:r>
      <w:r w:rsidR="001F0564">
        <w:rPr>
          <w:color w:val="000000"/>
          <w:sz w:val="26"/>
          <w:szCs w:val="26"/>
        </w:rPr>
        <w:t xml:space="preserve">номный округ-Югры, город Сургут, </w:t>
      </w:r>
      <w:r w:rsidR="005763FF">
        <w:rPr>
          <w:color w:val="000000"/>
          <w:sz w:val="26"/>
          <w:szCs w:val="26"/>
        </w:rPr>
        <w:t>проспект Ленина, дом 24/3.</w:t>
      </w:r>
    </w:p>
    <w:p w14:paraId="178EE4C8" w14:textId="77777777" w:rsidR="00E370B4" w:rsidRDefault="00E370B4" w:rsidP="00DC4912">
      <w:pPr>
        <w:tabs>
          <w:tab w:val="left" w:pos="450"/>
        </w:tabs>
        <w:ind w:left="15" w:hanging="15"/>
        <w:rPr>
          <w:sz w:val="26"/>
          <w:szCs w:val="26"/>
        </w:rPr>
      </w:pPr>
      <w:r>
        <w:rPr>
          <w:sz w:val="26"/>
          <w:szCs w:val="26"/>
        </w:rPr>
        <w:t>1.2.</w:t>
      </w:r>
      <w:r>
        <w:rPr>
          <w:sz w:val="26"/>
          <w:szCs w:val="26"/>
        </w:rPr>
        <w:tab/>
        <w:t>Заказчиком является: Общество с ограниченной ответственностью «</w:t>
      </w:r>
      <w:proofErr w:type="spellStart"/>
      <w:r w:rsidR="005763FF">
        <w:rPr>
          <w:sz w:val="26"/>
          <w:szCs w:val="26"/>
        </w:rPr>
        <w:t>КомфортСервис</w:t>
      </w:r>
      <w:proofErr w:type="spellEnd"/>
      <w:r>
        <w:rPr>
          <w:sz w:val="26"/>
          <w:szCs w:val="26"/>
        </w:rPr>
        <w:t>».</w:t>
      </w:r>
    </w:p>
    <w:p w14:paraId="5FEB9C74" w14:textId="77777777" w:rsidR="00E370B4" w:rsidRDefault="00E370B4" w:rsidP="00DC4912">
      <w:pPr>
        <w:tabs>
          <w:tab w:val="left" w:pos="480"/>
        </w:tabs>
        <w:ind w:left="15" w:hanging="15"/>
        <w:rPr>
          <w:sz w:val="26"/>
          <w:szCs w:val="26"/>
        </w:rPr>
      </w:pPr>
      <w:r>
        <w:rPr>
          <w:sz w:val="26"/>
          <w:szCs w:val="26"/>
        </w:rPr>
        <w:t>1.3.</w:t>
      </w:r>
      <w:r>
        <w:rPr>
          <w:sz w:val="26"/>
          <w:szCs w:val="26"/>
        </w:rPr>
        <w:tab/>
      </w:r>
      <w:r w:rsidR="00D7407D">
        <w:rPr>
          <w:sz w:val="26"/>
          <w:szCs w:val="26"/>
        </w:rPr>
        <w:t xml:space="preserve">  </w:t>
      </w:r>
      <w:r>
        <w:rPr>
          <w:sz w:val="26"/>
          <w:szCs w:val="26"/>
        </w:rPr>
        <w:t>Организатором конкурса является: Общество с ограниченной ответственностью «</w:t>
      </w:r>
      <w:proofErr w:type="spellStart"/>
      <w:r w:rsidR="005763FF">
        <w:rPr>
          <w:sz w:val="26"/>
          <w:szCs w:val="26"/>
        </w:rPr>
        <w:t>КомфортСервис</w:t>
      </w:r>
      <w:proofErr w:type="spellEnd"/>
      <w:r>
        <w:rPr>
          <w:sz w:val="26"/>
          <w:szCs w:val="26"/>
        </w:rPr>
        <w:t xml:space="preserve">».                                                                                                                     </w:t>
      </w:r>
    </w:p>
    <w:p w14:paraId="6CDDF923" w14:textId="77777777" w:rsidR="00E370B4" w:rsidRPr="00A43EE7" w:rsidRDefault="00E370B4" w:rsidP="00DC4912">
      <w:pPr>
        <w:tabs>
          <w:tab w:val="left" w:pos="495"/>
        </w:tabs>
        <w:ind w:left="15" w:hanging="15"/>
        <w:rPr>
          <w:sz w:val="26"/>
          <w:szCs w:val="26"/>
        </w:rPr>
      </w:pPr>
      <w:r w:rsidRPr="00A43EE7">
        <w:rPr>
          <w:sz w:val="26"/>
          <w:szCs w:val="26"/>
        </w:rPr>
        <w:t>1.4.</w:t>
      </w:r>
      <w:r w:rsidR="00D7407D" w:rsidRPr="00A43EE7">
        <w:rPr>
          <w:sz w:val="26"/>
          <w:szCs w:val="26"/>
        </w:rPr>
        <w:t xml:space="preserve"> </w:t>
      </w:r>
      <w:r w:rsidRPr="00A43EE7">
        <w:rPr>
          <w:sz w:val="26"/>
          <w:szCs w:val="26"/>
        </w:rPr>
        <w:tab/>
        <w:t>Начальная (максимальная) цена договора под</w:t>
      </w:r>
      <w:r w:rsidRPr="00A43EE7">
        <w:rPr>
          <w:color w:val="000000"/>
          <w:sz w:val="26"/>
          <w:szCs w:val="26"/>
        </w:rPr>
        <w:t>ряда:</w:t>
      </w:r>
    </w:p>
    <w:p w14:paraId="1AAB9C3E" w14:textId="77777777" w:rsidR="00E370B4" w:rsidRPr="00A43EE7" w:rsidRDefault="00A43EE7" w:rsidP="00A43EE7">
      <w:pPr>
        <w:spacing w:after="0"/>
        <w:ind w:left="17" w:hanging="17"/>
        <w:rPr>
          <w:color w:val="000000"/>
          <w:sz w:val="26"/>
          <w:szCs w:val="26"/>
        </w:rPr>
      </w:pPr>
      <w:r w:rsidRPr="00A43EE7">
        <w:rPr>
          <w:b/>
          <w:color w:val="000000"/>
          <w:sz w:val="26"/>
          <w:szCs w:val="26"/>
        </w:rPr>
        <w:t xml:space="preserve">Лот </w:t>
      </w:r>
      <w:r>
        <w:rPr>
          <w:b/>
          <w:color w:val="000000"/>
          <w:sz w:val="26"/>
          <w:szCs w:val="26"/>
        </w:rPr>
        <w:t>№</w:t>
      </w:r>
      <w:proofErr w:type="gramStart"/>
      <w:r w:rsidR="00E370B4" w:rsidRPr="00A43EE7">
        <w:rPr>
          <w:b/>
          <w:color w:val="000000"/>
          <w:sz w:val="26"/>
          <w:szCs w:val="26"/>
        </w:rPr>
        <w:t>1</w:t>
      </w:r>
      <w:r w:rsidR="00E370B4" w:rsidRPr="00A43EE7">
        <w:rPr>
          <w:color w:val="000000"/>
          <w:sz w:val="26"/>
          <w:szCs w:val="26"/>
        </w:rPr>
        <w:t xml:space="preserve">: </w:t>
      </w:r>
      <w:r>
        <w:rPr>
          <w:color w:val="000000"/>
          <w:sz w:val="26"/>
          <w:szCs w:val="26"/>
        </w:rPr>
        <w:t xml:space="preserve">  </w:t>
      </w:r>
      <w:proofErr w:type="gramEnd"/>
      <w:r w:rsidR="002D7F70">
        <w:rPr>
          <w:b/>
          <w:color w:val="auto"/>
          <w:sz w:val="26"/>
          <w:szCs w:val="26"/>
        </w:rPr>
        <w:t>2 160 000</w:t>
      </w:r>
      <w:r w:rsidRPr="00A43EE7">
        <w:rPr>
          <w:b/>
          <w:color w:val="auto"/>
          <w:sz w:val="26"/>
          <w:szCs w:val="26"/>
        </w:rPr>
        <w:t xml:space="preserve">,00 </w:t>
      </w:r>
      <w:r w:rsidR="00D027F8" w:rsidRPr="00A43EE7">
        <w:rPr>
          <w:color w:val="000000"/>
          <w:sz w:val="26"/>
          <w:szCs w:val="26"/>
        </w:rPr>
        <w:t>(</w:t>
      </w:r>
      <w:r w:rsidR="002D7F70">
        <w:rPr>
          <w:color w:val="000000"/>
          <w:sz w:val="26"/>
          <w:szCs w:val="26"/>
        </w:rPr>
        <w:t>два</w:t>
      </w:r>
      <w:r w:rsidRPr="00A43EE7">
        <w:rPr>
          <w:color w:val="000000"/>
          <w:sz w:val="26"/>
          <w:szCs w:val="26"/>
        </w:rPr>
        <w:t xml:space="preserve"> миллион</w:t>
      </w:r>
      <w:r w:rsidR="002D7F70">
        <w:rPr>
          <w:color w:val="000000"/>
          <w:sz w:val="26"/>
          <w:szCs w:val="26"/>
        </w:rPr>
        <w:t>а</w:t>
      </w:r>
      <w:r w:rsidRPr="00A43EE7">
        <w:rPr>
          <w:color w:val="000000"/>
          <w:sz w:val="26"/>
          <w:szCs w:val="26"/>
        </w:rPr>
        <w:t xml:space="preserve"> </w:t>
      </w:r>
      <w:r w:rsidR="002D7F70">
        <w:rPr>
          <w:color w:val="000000"/>
          <w:sz w:val="26"/>
          <w:szCs w:val="26"/>
        </w:rPr>
        <w:t>сто</w:t>
      </w:r>
      <w:r w:rsidRPr="00A43EE7">
        <w:rPr>
          <w:color w:val="000000"/>
          <w:sz w:val="26"/>
          <w:szCs w:val="26"/>
        </w:rPr>
        <w:t xml:space="preserve"> </w:t>
      </w:r>
      <w:r w:rsidR="002D7F70">
        <w:rPr>
          <w:color w:val="000000"/>
          <w:sz w:val="26"/>
          <w:szCs w:val="26"/>
        </w:rPr>
        <w:t>шестьдесят</w:t>
      </w:r>
      <w:r w:rsidRPr="00A43EE7">
        <w:rPr>
          <w:color w:val="000000"/>
          <w:sz w:val="26"/>
          <w:szCs w:val="26"/>
        </w:rPr>
        <w:t xml:space="preserve"> тысяч</w:t>
      </w:r>
      <w:r w:rsidR="00651B7B" w:rsidRPr="00A43EE7">
        <w:rPr>
          <w:color w:val="000000"/>
          <w:sz w:val="26"/>
          <w:szCs w:val="26"/>
        </w:rPr>
        <w:t>)</w:t>
      </w:r>
      <w:r w:rsidR="00E370B4" w:rsidRPr="00A43EE7">
        <w:rPr>
          <w:color w:val="FF0000"/>
          <w:sz w:val="26"/>
          <w:szCs w:val="26"/>
        </w:rPr>
        <w:t xml:space="preserve"> </w:t>
      </w:r>
      <w:r w:rsidR="00D027F8" w:rsidRPr="00A43EE7">
        <w:rPr>
          <w:color w:val="000000"/>
          <w:sz w:val="26"/>
          <w:szCs w:val="26"/>
        </w:rPr>
        <w:t>рубл</w:t>
      </w:r>
      <w:r w:rsidR="00EA4179" w:rsidRPr="00A43EE7">
        <w:rPr>
          <w:color w:val="000000"/>
          <w:sz w:val="26"/>
          <w:szCs w:val="26"/>
        </w:rPr>
        <w:t>ей</w:t>
      </w:r>
      <w:r w:rsidR="00D027F8" w:rsidRPr="00A43EE7">
        <w:rPr>
          <w:color w:val="000000"/>
          <w:sz w:val="26"/>
          <w:szCs w:val="26"/>
        </w:rPr>
        <w:t xml:space="preserve"> </w:t>
      </w:r>
      <w:r w:rsidRPr="00A43EE7">
        <w:rPr>
          <w:color w:val="000000"/>
          <w:sz w:val="26"/>
          <w:szCs w:val="26"/>
        </w:rPr>
        <w:t>00</w:t>
      </w:r>
      <w:r w:rsidR="00D027F8" w:rsidRPr="00A43EE7">
        <w:rPr>
          <w:color w:val="000000"/>
          <w:sz w:val="26"/>
          <w:szCs w:val="26"/>
        </w:rPr>
        <w:t xml:space="preserve"> копе</w:t>
      </w:r>
      <w:r w:rsidR="00EA4179" w:rsidRPr="00A43EE7">
        <w:rPr>
          <w:color w:val="000000"/>
          <w:sz w:val="26"/>
          <w:szCs w:val="26"/>
        </w:rPr>
        <w:t>е</w:t>
      </w:r>
      <w:r w:rsidR="00DB6217">
        <w:rPr>
          <w:color w:val="000000"/>
          <w:sz w:val="26"/>
          <w:szCs w:val="26"/>
        </w:rPr>
        <w:t>к;</w:t>
      </w:r>
    </w:p>
    <w:p w14:paraId="4495B8FC" w14:textId="77777777" w:rsidR="00C10FDE" w:rsidRPr="00F42141" w:rsidRDefault="00E370B4" w:rsidP="00DC4912">
      <w:pPr>
        <w:tabs>
          <w:tab w:val="left" w:pos="495"/>
        </w:tabs>
        <w:ind w:left="15" w:hanging="15"/>
        <w:rPr>
          <w:bCs/>
          <w:color w:val="auto"/>
          <w:sz w:val="26"/>
          <w:szCs w:val="26"/>
        </w:rPr>
      </w:pPr>
      <w:r w:rsidRPr="00CE329A">
        <w:rPr>
          <w:sz w:val="26"/>
          <w:szCs w:val="26"/>
        </w:rPr>
        <w:t>1.5.</w:t>
      </w:r>
      <w:r w:rsidRPr="00CE329A">
        <w:rPr>
          <w:sz w:val="26"/>
          <w:szCs w:val="26"/>
        </w:rPr>
        <w:tab/>
        <w:t xml:space="preserve"> </w:t>
      </w:r>
      <w:r w:rsidR="00C10FDE" w:rsidRPr="00CE329A">
        <w:rPr>
          <w:bCs/>
          <w:sz w:val="26"/>
          <w:szCs w:val="26"/>
        </w:rPr>
        <w:t xml:space="preserve">Дата окончания срока подачи заявок на участие в конкурсе: </w:t>
      </w:r>
      <w:r w:rsidR="00C10FDE" w:rsidRPr="00520C6A">
        <w:rPr>
          <w:bCs/>
          <w:color w:val="auto"/>
          <w:sz w:val="26"/>
          <w:szCs w:val="26"/>
        </w:rPr>
        <w:t>«</w:t>
      </w:r>
      <w:r w:rsidR="00C81044" w:rsidRPr="00520C6A">
        <w:rPr>
          <w:bCs/>
          <w:color w:val="auto"/>
          <w:sz w:val="26"/>
          <w:szCs w:val="26"/>
        </w:rPr>
        <w:t>28</w:t>
      </w:r>
      <w:r w:rsidR="00C10FDE" w:rsidRPr="00520C6A">
        <w:rPr>
          <w:bCs/>
          <w:color w:val="auto"/>
          <w:sz w:val="26"/>
          <w:szCs w:val="26"/>
        </w:rPr>
        <w:t xml:space="preserve">» </w:t>
      </w:r>
      <w:r w:rsidR="009A784C" w:rsidRPr="00520C6A">
        <w:rPr>
          <w:bCs/>
          <w:color w:val="auto"/>
          <w:sz w:val="26"/>
          <w:szCs w:val="26"/>
        </w:rPr>
        <w:t>ма</w:t>
      </w:r>
      <w:r w:rsidR="00DB6217" w:rsidRPr="00520C6A">
        <w:rPr>
          <w:bCs/>
          <w:color w:val="auto"/>
          <w:sz w:val="26"/>
          <w:szCs w:val="26"/>
        </w:rPr>
        <w:t>я</w:t>
      </w:r>
      <w:r w:rsidR="00C10FDE" w:rsidRPr="00520C6A">
        <w:rPr>
          <w:bCs/>
          <w:color w:val="auto"/>
          <w:sz w:val="26"/>
          <w:szCs w:val="26"/>
        </w:rPr>
        <w:t xml:space="preserve"> 20</w:t>
      </w:r>
      <w:r w:rsidR="00EA4179" w:rsidRPr="00520C6A">
        <w:rPr>
          <w:bCs/>
          <w:color w:val="auto"/>
          <w:sz w:val="26"/>
          <w:szCs w:val="26"/>
        </w:rPr>
        <w:t>2</w:t>
      </w:r>
      <w:r w:rsidR="009A784C" w:rsidRPr="00520C6A">
        <w:rPr>
          <w:bCs/>
          <w:color w:val="auto"/>
          <w:sz w:val="26"/>
          <w:szCs w:val="26"/>
        </w:rPr>
        <w:t xml:space="preserve">1 </w:t>
      </w:r>
      <w:r w:rsidR="00C10FDE" w:rsidRPr="00520C6A">
        <w:rPr>
          <w:bCs/>
          <w:color w:val="auto"/>
          <w:sz w:val="26"/>
          <w:szCs w:val="26"/>
        </w:rPr>
        <w:t>года</w:t>
      </w:r>
      <w:r w:rsidR="00C10FDE" w:rsidRPr="00F42141">
        <w:rPr>
          <w:bCs/>
          <w:color w:val="auto"/>
          <w:sz w:val="26"/>
          <w:szCs w:val="26"/>
        </w:rPr>
        <w:t>.</w:t>
      </w:r>
    </w:p>
    <w:p w14:paraId="3EE679CF" w14:textId="77777777" w:rsidR="00E370B4" w:rsidRPr="00CE329A" w:rsidRDefault="00E370B4" w:rsidP="00DC4912">
      <w:pPr>
        <w:tabs>
          <w:tab w:val="left" w:pos="495"/>
        </w:tabs>
        <w:ind w:left="15" w:hanging="15"/>
        <w:rPr>
          <w:sz w:val="26"/>
          <w:szCs w:val="26"/>
        </w:rPr>
      </w:pPr>
      <w:r w:rsidRPr="00F42141">
        <w:rPr>
          <w:color w:val="auto"/>
          <w:sz w:val="26"/>
          <w:szCs w:val="26"/>
        </w:rPr>
        <w:t>1.6.</w:t>
      </w:r>
      <w:r w:rsidRPr="00F42141">
        <w:rPr>
          <w:color w:val="auto"/>
          <w:sz w:val="26"/>
          <w:szCs w:val="26"/>
        </w:rPr>
        <w:tab/>
        <w:t xml:space="preserve"> Вскрытие конвертов с конкурсными заявками будет произведено в 11 часов 00 минут </w:t>
      </w:r>
      <w:r w:rsidR="007167BE" w:rsidRPr="00520C6A">
        <w:rPr>
          <w:color w:val="auto"/>
          <w:sz w:val="26"/>
          <w:szCs w:val="26"/>
        </w:rPr>
        <w:t>«</w:t>
      </w:r>
      <w:r w:rsidR="00C81044" w:rsidRPr="00520C6A">
        <w:rPr>
          <w:color w:val="auto"/>
          <w:sz w:val="26"/>
          <w:szCs w:val="26"/>
        </w:rPr>
        <w:t>31</w:t>
      </w:r>
      <w:r w:rsidR="00C10FDE" w:rsidRPr="00520C6A">
        <w:rPr>
          <w:color w:val="auto"/>
          <w:sz w:val="26"/>
          <w:szCs w:val="26"/>
        </w:rPr>
        <w:t xml:space="preserve">» </w:t>
      </w:r>
      <w:r w:rsidR="009A784C" w:rsidRPr="00520C6A">
        <w:rPr>
          <w:color w:val="auto"/>
          <w:sz w:val="26"/>
          <w:szCs w:val="26"/>
        </w:rPr>
        <w:t>ма</w:t>
      </w:r>
      <w:r w:rsidR="008D768E" w:rsidRPr="00520C6A">
        <w:rPr>
          <w:color w:val="auto"/>
          <w:sz w:val="26"/>
          <w:szCs w:val="26"/>
        </w:rPr>
        <w:t>я</w:t>
      </w:r>
      <w:r w:rsidR="009A784C" w:rsidRPr="00520C6A">
        <w:rPr>
          <w:color w:val="auto"/>
          <w:sz w:val="26"/>
          <w:szCs w:val="26"/>
        </w:rPr>
        <w:t xml:space="preserve"> </w:t>
      </w:r>
      <w:r w:rsidR="00C10FDE" w:rsidRPr="00520C6A">
        <w:rPr>
          <w:color w:val="auto"/>
          <w:sz w:val="26"/>
          <w:szCs w:val="26"/>
        </w:rPr>
        <w:t>20</w:t>
      </w:r>
      <w:r w:rsidR="00EA4179" w:rsidRPr="00520C6A">
        <w:rPr>
          <w:color w:val="auto"/>
          <w:sz w:val="26"/>
          <w:szCs w:val="26"/>
        </w:rPr>
        <w:t>2</w:t>
      </w:r>
      <w:r w:rsidR="009A784C" w:rsidRPr="00520C6A">
        <w:rPr>
          <w:color w:val="auto"/>
          <w:sz w:val="26"/>
          <w:szCs w:val="26"/>
        </w:rPr>
        <w:t>1</w:t>
      </w:r>
      <w:r w:rsidR="00C10FDE" w:rsidRPr="00520C6A">
        <w:rPr>
          <w:color w:val="000000"/>
          <w:sz w:val="26"/>
          <w:szCs w:val="26"/>
        </w:rPr>
        <w:t xml:space="preserve"> </w:t>
      </w:r>
      <w:r w:rsidRPr="00520C6A">
        <w:rPr>
          <w:color w:val="000000"/>
          <w:sz w:val="26"/>
          <w:szCs w:val="26"/>
        </w:rPr>
        <w:t>года</w:t>
      </w:r>
      <w:r w:rsidRPr="00CE329A">
        <w:rPr>
          <w:color w:val="000000"/>
          <w:sz w:val="26"/>
          <w:szCs w:val="26"/>
        </w:rPr>
        <w:t xml:space="preserve"> по адресу: город Сургут, улица </w:t>
      </w:r>
      <w:r w:rsidR="002D7F70">
        <w:rPr>
          <w:color w:val="000000"/>
          <w:sz w:val="26"/>
          <w:szCs w:val="26"/>
        </w:rPr>
        <w:t>Маяковского</w:t>
      </w:r>
      <w:r w:rsidRPr="00CE329A">
        <w:rPr>
          <w:color w:val="000000"/>
          <w:sz w:val="26"/>
          <w:szCs w:val="26"/>
        </w:rPr>
        <w:t xml:space="preserve">, </w:t>
      </w:r>
      <w:r w:rsidR="002D7F70">
        <w:rPr>
          <w:color w:val="000000"/>
          <w:sz w:val="26"/>
          <w:szCs w:val="26"/>
        </w:rPr>
        <w:t>11</w:t>
      </w:r>
      <w:r w:rsidRPr="00CE329A">
        <w:rPr>
          <w:color w:val="000000"/>
          <w:sz w:val="26"/>
          <w:szCs w:val="26"/>
        </w:rPr>
        <w:t>. На процедуру вскрытия конвертов приглашаются представители всех претендентов</w:t>
      </w:r>
      <w:r w:rsidRPr="00CE329A">
        <w:rPr>
          <w:sz w:val="26"/>
          <w:szCs w:val="26"/>
        </w:rPr>
        <w:t xml:space="preserve"> на участие в конкурсе. Полномочия представителя должны быть подтверждены доверенностью.</w:t>
      </w:r>
    </w:p>
    <w:p w14:paraId="2ADBC102" w14:textId="77777777" w:rsidR="00E370B4" w:rsidRPr="00F42141" w:rsidRDefault="00D7407D" w:rsidP="00DC4912">
      <w:pPr>
        <w:tabs>
          <w:tab w:val="left" w:pos="30"/>
          <w:tab w:val="left" w:pos="480"/>
        </w:tabs>
        <w:ind w:left="15" w:hanging="15"/>
        <w:rPr>
          <w:color w:val="auto"/>
          <w:sz w:val="26"/>
          <w:szCs w:val="26"/>
        </w:rPr>
      </w:pPr>
      <w:r w:rsidRPr="00F42141">
        <w:rPr>
          <w:color w:val="auto"/>
          <w:sz w:val="26"/>
          <w:szCs w:val="26"/>
        </w:rPr>
        <w:t xml:space="preserve"> </w:t>
      </w:r>
      <w:r w:rsidR="00E370B4" w:rsidRPr="00F42141">
        <w:rPr>
          <w:color w:val="auto"/>
          <w:sz w:val="26"/>
          <w:szCs w:val="26"/>
        </w:rPr>
        <w:t xml:space="preserve">1.7. Официальное извещение о проведении конкурса публикуется на интернет-сайте                   </w:t>
      </w:r>
      <w:r w:rsidR="002D7F70">
        <w:rPr>
          <w:color w:val="auto"/>
          <w:sz w:val="26"/>
          <w:szCs w:val="26"/>
          <w:lang w:val="en-US"/>
        </w:rPr>
        <w:t>www</w:t>
      </w:r>
      <w:r w:rsidR="002D7F70" w:rsidRPr="002D7F70">
        <w:rPr>
          <w:color w:val="auto"/>
          <w:sz w:val="26"/>
          <w:szCs w:val="26"/>
        </w:rPr>
        <w:t>.</w:t>
      </w:r>
      <w:proofErr w:type="spellStart"/>
      <w:r w:rsidR="002D7F70">
        <w:rPr>
          <w:color w:val="auto"/>
          <w:sz w:val="26"/>
          <w:szCs w:val="26"/>
          <w:lang w:val="en-US"/>
        </w:rPr>
        <w:t>uk</w:t>
      </w:r>
      <w:proofErr w:type="spellEnd"/>
      <w:r w:rsidR="002D7F70" w:rsidRPr="002D7F70">
        <w:rPr>
          <w:color w:val="auto"/>
          <w:sz w:val="26"/>
          <w:szCs w:val="26"/>
        </w:rPr>
        <w:t>-</w:t>
      </w:r>
      <w:proofErr w:type="spellStart"/>
      <w:r w:rsidR="002D7F70">
        <w:rPr>
          <w:color w:val="auto"/>
          <w:sz w:val="26"/>
          <w:szCs w:val="26"/>
          <w:lang w:val="en-US"/>
        </w:rPr>
        <w:t>gilkom</w:t>
      </w:r>
      <w:proofErr w:type="spellEnd"/>
      <w:r w:rsidR="002D7F70" w:rsidRPr="002D7F70">
        <w:rPr>
          <w:color w:val="auto"/>
          <w:sz w:val="26"/>
          <w:szCs w:val="26"/>
        </w:rPr>
        <w:t>.</w:t>
      </w:r>
      <w:proofErr w:type="spellStart"/>
      <w:r w:rsidR="002D7F70">
        <w:rPr>
          <w:color w:val="auto"/>
          <w:sz w:val="26"/>
          <w:szCs w:val="26"/>
          <w:lang w:val="en-US"/>
        </w:rPr>
        <w:t>ru</w:t>
      </w:r>
      <w:proofErr w:type="spellEnd"/>
      <w:r w:rsidR="00E370B4" w:rsidRPr="00F42141">
        <w:rPr>
          <w:color w:val="auto"/>
          <w:sz w:val="26"/>
          <w:szCs w:val="26"/>
        </w:rPr>
        <w:t xml:space="preserve">, </w:t>
      </w:r>
      <w:r w:rsidR="00C10FDE" w:rsidRPr="00F42141">
        <w:rPr>
          <w:color w:val="auto"/>
          <w:sz w:val="26"/>
          <w:szCs w:val="26"/>
        </w:rPr>
        <w:t xml:space="preserve">не менее чем за </w:t>
      </w:r>
      <w:r w:rsidR="007167BE" w:rsidRPr="00520C6A">
        <w:rPr>
          <w:color w:val="auto"/>
          <w:sz w:val="26"/>
          <w:szCs w:val="26"/>
        </w:rPr>
        <w:t>15</w:t>
      </w:r>
      <w:r w:rsidR="00E370B4" w:rsidRPr="00F42141">
        <w:rPr>
          <w:color w:val="auto"/>
          <w:sz w:val="26"/>
          <w:szCs w:val="26"/>
        </w:rPr>
        <w:t xml:space="preserve"> </w:t>
      </w:r>
      <w:r w:rsidR="00C10FDE" w:rsidRPr="00F42141">
        <w:rPr>
          <w:color w:val="auto"/>
          <w:sz w:val="26"/>
          <w:szCs w:val="26"/>
        </w:rPr>
        <w:t xml:space="preserve">календарных </w:t>
      </w:r>
      <w:r w:rsidR="00E370B4" w:rsidRPr="00F42141">
        <w:rPr>
          <w:color w:val="auto"/>
          <w:sz w:val="26"/>
          <w:szCs w:val="26"/>
        </w:rPr>
        <w:t>дней до даты окончания срока подачи заявки на участие в отборе.</w:t>
      </w:r>
    </w:p>
    <w:p w14:paraId="4B883627" w14:textId="77777777" w:rsidR="00E370B4" w:rsidRPr="00CE329A" w:rsidRDefault="00D7407D" w:rsidP="00DC4912">
      <w:pPr>
        <w:tabs>
          <w:tab w:val="left" w:pos="30"/>
          <w:tab w:val="left" w:pos="480"/>
        </w:tabs>
        <w:ind w:left="15" w:hanging="15"/>
        <w:rPr>
          <w:color w:val="000000"/>
          <w:sz w:val="26"/>
          <w:szCs w:val="26"/>
        </w:rPr>
      </w:pPr>
      <w:r>
        <w:rPr>
          <w:color w:val="000000"/>
          <w:sz w:val="26"/>
          <w:szCs w:val="26"/>
        </w:rPr>
        <w:t xml:space="preserve"> </w:t>
      </w:r>
      <w:r w:rsidR="00E370B4" w:rsidRPr="00CE329A">
        <w:rPr>
          <w:color w:val="000000"/>
          <w:sz w:val="26"/>
          <w:szCs w:val="26"/>
        </w:rPr>
        <w:t xml:space="preserve">1.8.  Официального оглашение результатов конкурса производится </w:t>
      </w:r>
      <w:r w:rsidR="007167BE" w:rsidRPr="00DB6D3A">
        <w:rPr>
          <w:color w:val="000000"/>
          <w:sz w:val="26"/>
          <w:szCs w:val="26"/>
        </w:rPr>
        <w:t>«</w:t>
      </w:r>
      <w:r w:rsidR="00DB6D3A" w:rsidRPr="00DB6D3A">
        <w:rPr>
          <w:color w:val="000000"/>
          <w:sz w:val="26"/>
          <w:szCs w:val="26"/>
        </w:rPr>
        <w:t>31</w:t>
      </w:r>
      <w:r w:rsidR="00C10FDE" w:rsidRPr="00DB6D3A">
        <w:rPr>
          <w:color w:val="000000"/>
          <w:sz w:val="26"/>
          <w:szCs w:val="26"/>
        </w:rPr>
        <w:t xml:space="preserve">» </w:t>
      </w:r>
      <w:r w:rsidR="00670ACD" w:rsidRPr="00DB6D3A">
        <w:rPr>
          <w:color w:val="000000"/>
          <w:sz w:val="26"/>
          <w:szCs w:val="26"/>
        </w:rPr>
        <w:t>ма</w:t>
      </w:r>
      <w:r w:rsidR="008D768E" w:rsidRPr="00DB6D3A">
        <w:rPr>
          <w:color w:val="000000"/>
          <w:sz w:val="26"/>
          <w:szCs w:val="26"/>
        </w:rPr>
        <w:t>я</w:t>
      </w:r>
      <w:r w:rsidR="00C10FDE" w:rsidRPr="00DB6D3A">
        <w:rPr>
          <w:color w:val="000000"/>
          <w:sz w:val="26"/>
          <w:szCs w:val="26"/>
        </w:rPr>
        <w:t xml:space="preserve"> 20</w:t>
      </w:r>
      <w:r w:rsidR="00EA4179" w:rsidRPr="00DB6D3A">
        <w:rPr>
          <w:color w:val="000000"/>
          <w:sz w:val="26"/>
          <w:szCs w:val="26"/>
        </w:rPr>
        <w:t>2</w:t>
      </w:r>
      <w:r w:rsidR="00670ACD" w:rsidRPr="00DB6D3A">
        <w:rPr>
          <w:color w:val="000000"/>
          <w:sz w:val="26"/>
          <w:szCs w:val="26"/>
        </w:rPr>
        <w:t>1</w:t>
      </w:r>
      <w:r w:rsidR="007167BE" w:rsidRPr="00DB6D3A">
        <w:rPr>
          <w:color w:val="000000"/>
          <w:sz w:val="26"/>
          <w:szCs w:val="26"/>
        </w:rPr>
        <w:t xml:space="preserve"> </w:t>
      </w:r>
      <w:r w:rsidR="00C10FDE" w:rsidRPr="00DB6D3A">
        <w:rPr>
          <w:color w:val="000000"/>
          <w:sz w:val="26"/>
          <w:szCs w:val="26"/>
        </w:rPr>
        <w:t>года</w:t>
      </w:r>
      <w:r w:rsidR="00C10FDE" w:rsidRPr="00CE329A">
        <w:rPr>
          <w:color w:val="000000"/>
          <w:sz w:val="26"/>
          <w:szCs w:val="26"/>
        </w:rPr>
        <w:t xml:space="preserve"> до </w:t>
      </w:r>
      <w:r w:rsidR="00E370B4" w:rsidRPr="00CE329A">
        <w:rPr>
          <w:color w:val="000000"/>
          <w:sz w:val="26"/>
          <w:szCs w:val="26"/>
        </w:rPr>
        <w:t xml:space="preserve">18 часов 00 минут по адресу: город Сургут, улица </w:t>
      </w:r>
      <w:r w:rsidR="002D7F70">
        <w:rPr>
          <w:color w:val="000000"/>
          <w:sz w:val="26"/>
          <w:szCs w:val="26"/>
        </w:rPr>
        <w:t>Маяковского</w:t>
      </w:r>
      <w:r w:rsidR="00E370B4" w:rsidRPr="00CE329A">
        <w:rPr>
          <w:color w:val="000000"/>
          <w:sz w:val="26"/>
          <w:szCs w:val="26"/>
        </w:rPr>
        <w:t xml:space="preserve">, </w:t>
      </w:r>
      <w:r w:rsidR="002D7F70">
        <w:rPr>
          <w:color w:val="000000"/>
          <w:sz w:val="26"/>
          <w:szCs w:val="26"/>
        </w:rPr>
        <w:t>11</w:t>
      </w:r>
      <w:r w:rsidR="00E370B4" w:rsidRPr="00CE329A">
        <w:rPr>
          <w:color w:val="000000"/>
          <w:sz w:val="26"/>
          <w:szCs w:val="26"/>
        </w:rPr>
        <w:t xml:space="preserve">. </w:t>
      </w:r>
    </w:p>
    <w:p w14:paraId="43925A7F" w14:textId="77777777" w:rsidR="00E370B4" w:rsidRPr="00CE329A" w:rsidRDefault="00E370B4" w:rsidP="00DC4912">
      <w:pPr>
        <w:tabs>
          <w:tab w:val="left" w:pos="30"/>
          <w:tab w:val="left" w:pos="480"/>
        </w:tabs>
        <w:ind w:left="15" w:hanging="15"/>
        <w:rPr>
          <w:sz w:val="26"/>
          <w:szCs w:val="26"/>
        </w:rPr>
      </w:pPr>
      <w:r w:rsidRPr="00CE329A">
        <w:rPr>
          <w:color w:val="000000"/>
          <w:sz w:val="26"/>
          <w:szCs w:val="26"/>
        </w:rPr>
        <w:t xml:space="preserve"> 1.9. </w:t>
      </w:r>
      <w:r w:rsidRPr="00CE329A">
        <w:rPr>
          <w:sz w:val="26"/>
          <w:szCs w:val="26"/>
        </w:rPr>
        <w:t xml:space="preserve">Официальные результаты открытого конкурса публикуются на интернет-сайте </w:t>
      </w:r>
      <w:r w:rsidR="002D7F70">
        <w:rPr>
          <w:color w:val="auto"/>
          <w:sz w:val="26"/>
          <w:szCs w:val="26"/>
          <w:lang w:val="en-US"/>
        </w:rPr>
        <w:t>www</w:t>
      </w:r>
      <w:r w:rsidR="002D7F70" w:rsidRPr="002D7F70">
        <w:rPr>
          <w:color w:val="auto"/>
          <w:sz w:val="26"/>
          <w:szCs w:val="26"/>
        </w:rPr>
        <w:t>.</w:t>
      </w:r>
      <w:proofErr w:type="spellStart"/>
      <w:r w:rsidR="002D7F70">
        <w:rPr>
          <w:color w:val="auto"/>
          <w:sz w:val="26"/>
          <w:szCs w:val="26"/>
          <w:lang w:val="en-US"/>
        </w:rPr>
        <w:t>uk</w:t>
      </w:r>
      <w:proofErr w:type="spellEnd"/>
      <w:r w:rsidR="002D7F70" w:rsidRPr="002D7F70">
        <w:rPr>
          <w:color w:val="auto"/>
          <w:sz w:val="26"/>
          <w:szCs w:val="26"/>
        </w:rPr>
        <w:t>-</w:t>
      </w:r>
      <w:proofErr w:type="spellStart"/>
      <w:r w:rsidR="002D7F70">
        <w:rPr>
          <w:color w:val="auto"/>
          <w:sz w:val="26"/>
          <w:szCs w:val="26"/>
          <w:lang w:val="en-US"/>
        </w:rPr>
        <w:t>gilkom</w:t>
      </w:r>
      <w:proofErr w:type="spellEnd"/>
      <w:r w:rsidR="002D7F70" w:rsidRPr="002D7F70">
        <w:rPr>
          <w:color w:val="auto"/>
          <w:sz w:val="26"/>
          <w:szCs w:val="26"/>
        </w:rPr>
        <w:t>.</w:t>
      </w:r>
      <w:proofErr w:type="spellStart"/>
      <w:r w:rsidR="002D7F70">
        <w:rPr>
          <w:color w:val="auto"/>
          <w:sz w:val="26"/>
          <w:szCs w:val="26"/>
          <w:lang w:val="en-US"/>
        </w:rPr>
        <w:t>ru</w:t>
      </w:r>
      <w:proofErr w:type="spellEnd"/>
      <w:r w:rsidR="002D7F70" w:rsidRPr="00CE329A">
        <w:rPr>
          <w:color w:val="000000"/>
          <w:sz w:val="26"/>
          <w:szCs w:val="26"/>
        </w:rPr>
        <w:t xml:space="preserve"> </w:t>
      </w:r>
      <w:r w:rsidR="007167BE" w:rsidRPr="00DB6D3A">
        <w:rPr>
          <w:color w:val="000000"/>
          <w:sz w:val="26"/>
          <w:szCs w:val="26"/>
        </w:rPr>
        <w:t>«</w:t>
      </w:r>
      <w:r w:rsidR="00DB6D3A" w:rsidRPr="00DB6D3A">
        <w:rPr>
          <w:color w:val="000000"/>
          <w:sz w:val="26"/>
          <w:szCs w:val="26"/>
        </w:rPr>
        <w:t>1</w:t>
      </w:r>
      <w:r w:rsidR="00C10FDE" w:rsidRPr="00DB6D3A">
        <w:rPr>
          <w:color w:val="000000"/>
          <w:sz w:val="26"/>
          <w:szCs w:val="26"/>
        </w:rPr>
        <w:t xml:space="preserve">» </w:t>
      </w:r>
      <w:r w:rsidR="00DB6D3A" w:rsidRPr="00DB6D3A">
        <w:rPr>
          <w:color w:val="000000"/>
          <w:sz w:val="26"/>
          <w:szCs w:val="26"/>
        </w:rPr>
        <w:t>июня</w:t>
      </w:r>
      <w:r w:rsidR="00C10FDE" w:rsidRPr="00DB6D3A">
        <w:rPr>
          <w:color w:val="000000"/>
          <w:sz w:val="26"/>
          <w:szCs w:val="26"/>
        </w:rPr>
        <w:t xml:space="preserve"> 20</w:t>
      </w:r>
      <w:r w:rsidR="00EA4179" w:rsidRPr="00DB6D3A">
        <w:rPr>
          <w:color w:val="000000"/>
          <w:sz w:val="26"/>
          <w:szCs w:val="26"/>
        </w:rPr>
        <w:t>2</w:t>
      </w:r>
      <w:r w:rsidR="00670ACD" w:rsidRPr="00DB6D3A">
        <w:rPr>
          <w:color w:val="000000"/>
          <w:sz w:val="26"/>
          <w:szCs w:val="26"/>
        </w:rPr>
        <w:t>1</w:t>
      </w:r>
      <w:r w:rsidRPr="00DB6D3A">
        <w:rPr>
          <w:color w:val="000000"/>
          <w:sz w:val="26"/>
          <w:szCs w:val="26"/>
        </w:rPr>
        <w:t xml:space="preserve"> года</w:t>
      </w:r>
      <w:r w:rsidRPr="00CE329A">
        <w:rPr>
          <w:color w:val="000000"/>
          <w:sz w:val="26"/>
          <w:szCs w:val="26"/>
        </w:rPr>
        <w:t xml:space="preserve">. </w:t>
      </w:r>
    </w:p>
    <w:p w14:paraId="60A69C4B" w14:textId="77777777" w:rsidR="00E370B4" w:rsidRPr="00CE329A" w:rsidRDefault="00D7407D" w:rsidP="00DC4912">
      <w:pPr>
        <w:ind w:left="15" w:hanging="15"/>
        <w:rPr>
          <w:b/>
          <w:sz w:val="26"/>
          <w:szCs w:val="26"/>
        </w:rPr>
      </w:pPr>
      <w:r>
        <w:rPr>
          <w:sz w:val="26"/>
          <w:szCs w:val="26"/>
        </w:rPr>
        <w:t xml:space="preserve"> </w:t>
      </w:r>
      <w:r w:rsidR="00E370B4" w:rsidRPr="00CE329A">
        <w:rPr>
          <w:sz w:val="26"/>
          <w:szCs w:val="26"/>
        </w:rPr>
        <w:t xml:space="preserve">1.10. Участники конкурса предоставляют обеспечение заявки на участие в конкурсе в размере </w:t>
      </w:r>
      <w:r w:rsidR="00E370B4" w:rsidRPr="00CE329A">
        <w:rPr>
          <w:color w:val="000000"/>
          <w:sz w:val="26"/>
          <w:szCs w:val="26"/>
        </w:rPr>
        <w:t>3 % от начальной цены договора подряда путём перечисления суммы в размере:</w:t>
      </w:r>
    </w:p>
    <w:p w14:paraId="72C6C122" w14:textId="77777777" w:rsidR="002A04DA" w:rsidRDefault="00E370B4" w:rsidP="00DC4912">
      <w:pPr>
        <w:ind w:left="15" w:hanging="15"/>
        <w:rPr>
          <w:color w:val="000000"/>
          <w:sz w:val="26"/>
          <w:szCs w:val="26"/>
        </w:rPr>
      </w:pPr>
      <w:r w:rsidRPr="00CE329A">
        <w:rPr>
          <w:b/>
          <w:sz w:val="26"/>
          <w:szCs w:val="26"/>
        </w:rPr>
        <w:t>Лот № 1:</w:t>
      </w:r>
      <w:r w:rsidRPr="00CE329A">
        <w:rPr>
          <w:color w:val="000000"/>
          <w:sz w:val="26"/>
          <w:szCs w:val="26"/>
        </w:rPr>
        <w:t xml:space="preserve"> </w:t>
      </w:r>
      <w:r w:rsidR="002D7F70">
        <w:rPr>
          <w:b/>
          <w:bCs/>
          <w:color w:val="000000"/>
          <w:sz w:val="26"/>
          <w:szCs w:val="26"/>
        </w:rPr>
        <w:t>64 800</w:t>
      </w:r>
      <w:r w:rsidR="00C10FDE" w:rsidRPr="00CE329A">
        <w:rPr>
          <w:b/>
          <w:color w:val="000000"/>
          <w:sz w:val="26"/>
          <w:szCs w:val="26"/>
        </w:rPr>
        <w:t xml:space="preserve"> руб</w:t>
      </w:r>
      <w:r w:rsidR="00CD54DA">
        <w:rPr>
          <w:b/>
          <w:color w:val="000000"/>
          <w:sz w:val="26"/>
          <w:szCs w:val="26"/>
        </w:rPr>
        <w:t>.</w:t>
      </w:r>
      <w:r w:rsidR="00C10FDE" w:rsidRPr="00CE329A">
        <w:rPr>
          <w:b/>
          <w:color w:val="000000"/>
          <w:sz w:val="26"/>
          <w:szCs w:val="26"/>
        </w:rPr>
        <w:t xml:space="preserve"> </w:t>
      </w:r>
      <w:r w:rsidR="002D7F70">
        <w:rPr>
          <w:b/>
          <w:color w:val="000000"/>
          <w:sz w:val="26"/>
          <w:szCs w:val="26"/>
        </w:rPr>
        <w:t>00</w:t>
      </w:r>
      <w:r w:rsidR="007167BE" w:rsidRPr="00CE329A">
        <w:rPr>
          <w:b/>
          <w:color w:val="000000"/>
          <w:sz w:val="26"/>
          <w:szCs w:val="26"/>
        </w:rPr>
        <w:t xml:space="preserve"> коп</w:t>
      </w:r>
      <w:r w:rsidR="00CD54DA">
        <w:rPr>
          <w:b/>
          <w:color w:val="000000"/>
          <w:sz w:val="26"/>
          <w:szCs w:val="26"/>
        </w:rPr>
        <w:t>.</w:t>
      </w:r>
      <w:r w:rsidRPr="00CE329A">
        <w:rPr>
          <w:color w:val="000000"/>
          <w:sz w:val="26"/>
          <w:szCs w:val="26"/>
        </w:rPr>
        <w:t xml:space="preserve"> </w:t>
      </w:r>
    </w:p>
    <w:p w14:paraId="4DEC3807" w14:textId="77777777" w:rsidR="00E370B4" w:rsidRPr="00CE329A" w:rsidRDefault="00E370B4" w:rsidP="00DC4912">
      <w:pPr>
        <w:ind w:left="15" w:hanging="15"/>
        <w:rPr>
          <w:b/>
          <w:sz w:val="26"/>
          <w:szCs w:val="26"/>
        </w:rPr>
      </w:pPr>
      <w:r w:rsidRPr="00CE329A">
        <w:rPr>
          <w:color w:val="000000"/>
          <w:sz w:val="26"/>
          <w:szCs w:val="26"/>
        </w:rPr>
        <w:t>до даты вскрытия конвертов с заявками на следующий счет: ООО «</w:t>
      </w:r>
      <w:r w:rsidR="002D7F70">
        <w:rPr>
          <w:color w:val="000000"/>
          <w:sz w:val="26"/>
          <w:szCs w:val="26"/>
        </w:rPr>
        <w:t>Комфорт-Сервис</w:t>
      </w:r>
      <w:r w:rsidRPr="00CE329A">
        <w:rPr>
          <w:color w:val="000000"/>
          <w:sz w:val="26"/>
          <w:szCs w:val="26"/>
        </w:rPr>
        <w:t>» расчетный счет №</w:t>
      </w:r>
      <w:r w:rsidR="001F571F">
        <w:rPr>
          <w:color w:val="000000"/>
          <w:sz w:val="26"/>
          <w:szCs w:val="26"/>
        </w:rPr>
        <w:t xml:space="preserve"> </w:t>
      </w:r>
      <w:r w:rsidR="002D7F70">
        <w:rPr>
          <w:color w:val="000000"/>
          <w:sz w:val="26"/>
          <w:szCs w:val="26"/>
        </w:rPr>
        <w:t>40702810567170004215</w:t>
      </w:r>
      <w:r w:rsidRPr="00CE329A">
        <w:rPr>
          <w:color w:val="000000"/>
          <w:sz w:val="26"/>
          <w:szCs w:val="26"/>
        </w:rPr>
        <w:t xml:space="preserve"> в Сургутском отделении № 5940 Западно-Сибирского банка Сбербанка РФ, </w:t>
      </w:r>
      <w:proofErr w:type="spellStart"/>
      <w:proofErr w:type="gramStart"/>
      <w:r w:rsidRPr="00CE329A">
        <w:rPr>
          <w:color w:val="000000"/>
          <w:sz w:val="26"/>
          <w:szCs w:val="26"/>
        </w:rPr>
        <w:t>кор</w:t>
      </w:r>
      <w:proofErr w:type="spellEnd"/>
      <w:r w:rsidRPr="00CE329A">
        <w:rPr>
          <w:color w:val="000000"/>
          <w:sz w:val="26"/>
          <w:szCs w:val="26"/>
        </w:rPr>
        <w:t>/счет</w:t>
      </w:r>
      <w:proofErr w:type="gramEnd"/>
      <w:r w:rsidRPr="00CE329A">
        <w:rPr>
          <w:color w:val="000000"/>
          <w:sz w:val="26"/>
          <w:szCs w:val="26"/>
        </w:rPr>
        <w:t xml:space="preserve"> № </w:t>
      </w:r>
      <w:r w:rsidR="002D7F70">
        <w:rPr>
          <w:color w:val="000000"/>
          <w:sz w:val="26"/>
          <w:szCs w:val="26"/>
        </w:rPr>
        <w:t>30101810800000000651</w:t>
      </w:r>
      <w:r w:rsidRPr="00CE329A">
        <w:rPr>
          <w:color w:val="000000"/>
          <w:sz w:val="26"/>
          <w:szCs w:val="26"/>
        </w:rPr>
        <w:t>, БИК 047102651.</w:t>
      </w:r>
    </w:p>
    <w:p w14:paraId="7A2E35FD" w14:textId="77777777" w:rsidR="00E370B4" w:rsidRPr="002D7F70" w:rsidRDefault="00E370B4" w:rsidP="00DC4912">
      <w:pPr>
        <w:ind w:left="15" w:hanging="15"/>
        <w:rPr>
          <w:b/>
          <w:bCs/>
          <w:sz w:val="26"/>
          <w:szCs w:val="26"/>
        </w:rPr>
      </w:pPr>
      <w:r w:rsidRPr="00CE329A">
        <w:rPr>
          <w:sz w:val="26"/>
          <w:szCs w:val="26"/>
        </w:rPr>
        <w:t>1.11. Должностное лицо организатора конкурса, ответственное за контакты с участниками конкурса</w:t>
      </w:r>
      <w:r w:rsidRPr="001F571F">
        <w:rPr>
          <w:sz w:val="26"/>
          <w:szCs w:val="26"/>
        </w:rPr>
        <w:t xml:space="preserve">: </w:t>
      </w:r>
      <w:proofErr w:type="spellStart"/>
      <w:r w:rsidR="002D7F70">
        <w:rPr>
          <w:bCs/>
          <w:sz w:val="26"/>
          <w:szCs w:val="26"/>
        </w:rPr>
        <w:t>Сигута</w:t>
      </w:r>
      <w:proofErr w:type="spellEnd"/>
      <w:r w:rsidR="002D7F70">
        <w:rPr>
          <w:bCs/>
          <w:sz w:val="26"/>
          <w:szCs w:val="26"/>
        </w:rPr>
        <w:t xml:space="preserve"> Александра Евгеньевна</w:t>
      </w:r>
      <w:r w:rsidRPr="001F571F">
        <w:rPr>
          <w:color w:val="000000"/>
          <w:sz w:val="26"/>
          <w:szCs w:val="26"/>
        </w:rPr>
        <w:t xml:space="preserve">, </w:t>
      </w:r>
      <w:r w:rsidR="00651B7B" w:rsidRPr="001F571F">
        <w:rPr>
          <w:bCs/>
          <w:color w:val="000000"/>
          <w:sz w:val="26"/>
          <w:szCs w:val="26"/>
        </w:rPr>
        <w:t>тел.: 50-</w:t>
      </w:r>
      <w:r w:rsidR="002D7F70">
        <w:rPr>
          <w:bCs/>
          <w:color w:val="000000"/>
          <w:sz w:val="26"/>
          <w:szCs w:val="26"/>
        </w:rPr>
        <w:t>18</w:t>
      </w:r>
      <w:r w:rsidR="00651B7B" w:rsidRPr="001F571F">
        <w:rPr>
          <w:bCs/>
          <w:color w:val="000000"/>
          <w:sz w:val="26"/>
          <w:szCs w:val="26"/>
        </w:rPr>
        <w:t>-</w:t>
      </w:r>
      <w:r w:rsidR="002D7F70">
        <w:rPr>
          <w:bCs/>
          <w:color w:val="000000"/>
          <w:sz w:val="26"/>
          <w:szCs w:val="26"/>
        </w:rPr>
        <w:t>50</w:t>
      </w:r>
      <w:r w:rsidR="00651B7B" w:rsidRPr="001F571F">
        <w:rPr>
          <w:bCs/>
          <w:color w:val="000000"/>
          <w:sz w:val="26"/>
          <w:szCs w:val="26"/>
        </w:rPr>
        <w:t xml:space="preserve">, </w:t>
      </w:r>
      <w:proofErr w:type="spellStart"/>
      <w:r w:rsidR="002D7F70">
        <w:rPr>
          <w:sz w:val="26"/>
          <w:szCs w:val="26"/>
          <w:lang w:val="en-US"/>
        </w:rPr>
        <w:t>siguta</w:t>
      </w:r>
      <w:proofErr w:type="spellEnd"/>
      <w:r w:rsidR="002D7F70" w:rsidRPr="002D7F70">
        <w:rPr>
          <w:sz w:val="26"/>
          <w:szCs w:val="26"/>
        </w:rPr>
        <w:t>_</w:t>
      </w:r>
      <w:proofErr w:type="spellStart"/>
      <w:r w:rsidR="002D7F70">
        <w:rPr>
          <w:sz w:val="26"/>
          <w:szCs w:val="26"/>
          <w:lang w:val="en-US"/>
        </w:rPr>
        <w:t>kras</w:t>
      </w:r>
      <w:proofErr w:type="spellEnd"/>
      <w:r w:rsidR="002D7F70" w:rsidRPr="002D7F70">
        <w:rPr>
          <w:sz w:val="26"/>
          <w:szCs w:val="26"/>
        </w:rPr>
        <w:t>@</w:t>
      </w:r>
      <w:r w:rsidR="002D7F70">
        <w:rPr>
          <w:sz w:val="26"/>
          <w:szCs w:val="26"/>
          <w:lang w:val="en-US"/>
        </w:rPr>
        <w:t>mail</w:t>
      </w:r>
      <w:r w:rsidR="002D7F70" w:rsidRPr="002D7F70">
        <w:rPr>
          <w:sz w:val="26"/>
          <w:szCs w:val="26"/>
        </w:rPr>
        <w:t>.</w:t>
      </w:r>
      <w:proofErr w:type="spellStart"/>
      <w:r w:rsidR="002D7F70">
        <w:rPr>
          <w:sz w:val="26"/>
          <w:szCs w:val="26"/>
          <w:lang w:val="en-US"/>
        </w:rPr>
        <w:t>ru</w:t>
      </w:r>
      <w:proofErr w:type="spellEnd"/>
      <w:r w:rsidR="002D7F70">
        <w:rPr>
          <w:sz w:val="26"/>
          <w:szCs w:val="26"/>
        </w:rPr>
        <w:t>.</w:t>
      </w:r>
    </w:p>
    <w:p w14:paraId="59DA15C2" w14:textId="77777777" w:rsidR="00E370B4" w:rsidRPr="00CE329A" w:rsidRDefault="00E370B4">
      <w:pPr>
        <w:tabs>
          <w:tab w:val="left" w:pos="555"/>
        </w:tabs>
        <w:ind w:left="15" w:hanging="432"/>
        <w:rPr>
          <w:b/>
          <w:bCs/>
          <w:sz w:val="26"/>
          <w:szCs w:val="26"/>
        </w:rPr>
      </w:pPr>
      <w:r w:rsidRPr="00CE329A">
        <w:rPr>
          <w:b/>
          <w:bCs/>
          <w:sz w:val="26"/>
          <w:szCs w:val="26"/>
        </w:rPr>
        <w:t xml:space="preserve">         </w:t>
      </w:r>
    </w:p>
    <w:p w14:paraId="1E818E38" w14:textId="77777777" w:rsidR="00E370B4" w:rsidRPr="00CE329A" w:rsidRDefault="00E370B4" w:rsidP="004E0F18">
      <w:pPr>
        <w:jc w:val="center"/>
        <w:rPr>
          <w:b/>
          <w:bCs/>
          <w:sz w:val="26"/>
          <w:szCs w:val="26"/>
        </w:rPr>
      </w:pPr>
      <w:r w:rsidRPr="00CE329A">
        <w:rPr>
          <w:b/>
          <w:bCs/>
          <w:sz w:val="26"/>
          <w:szCs w:val="26"/>
        </w:rPr>
        <w:t>2.Требования к участникам конкурса</w:t>
      </w:r>
    </w:p>
    <w:p w14:paraId="6B39AC8B" w14:textId="77777777" w:rsidR="00F5009F" w:rsidRPr="00CE329A" w:rsidRDefault="00F5009F" w:rsidP="004E0F18">
      <w:pPr>
        <w:jc w:val="center"/>
        <w:rPr>
          <w:b/>
          <w:color w:val="000000"/>
          <w:sz w:val="26"/>
          <w:szCs w:val="26"/>
        </w:rPr>
      </w:pPr>
    </w:p>
    <w:p w14:paraId="1E9D4529" w14:textId="77777777" w:rsidR="00E370B4" w:rsidRPr="00CE329A" w:rsidRDefault="00E370B4" w:rsidP="000F203A">
      <w:pPr>
        <w:rPr>
          <w:sz w:val="26"/>
          <w:szCs w:val="26"/>
        </w:rPr>
      </w:pPr>
      <w:r w:rsidRPr="00CE329A">
        <w:rPr>
          <w:color w:val="000000"/>
          <w:sz w:val="26"/>
          <w:szCs w:val="26"/>
        </w:rPr>
        <w:t>2.1 Участником отбора может быть</w:t>
      </w:r>
      <w:r w:rsidR="00BF645F" w:rsidRPr="00CE329A">
        <w:rPr>
          <w:color w:val="000000"/>
          <w:sz w:val="26"/>
          <w:szCs w:val="26"/>
        </w:rPr>
        <w:t xml:space="preserve"> юридическое лицо или индивидуальный предприниматель, имеющий право в соответствии с действующим законодательством </w:t>
      </w:r>
      <w:r w:rsidR="00BF645F" w:rsidRPr="00CE329A">
        <w:rPr>
          <w:color w:val="000000"/>
          <w:sz w:val="26"/>
          <w:szCs w:val="26"/>
        </w:rPr>
        <w:lastRenderedPageBreak/>
        <w:t>осуществлять деятельность, составляющую предмет отбора, и соответствующий требованиям, указанным в конкурсной документации, претендующий на заключение договора на выполнение работ</w:t>
      </w:r>
      <w:r w:rsidR="00A94FEF" w:rsidRPr="00CE329A">
        <w:rPr>
          <w:color w:val="000000"/>
          <w:sz w:val="26"/>
          <w:szCs w:val="26"/>
        </w:rPr>
        <w:t>.</w:t>
      </w:r>
    </w:p>
    <w:p w14:paraId="127308B2" w14:textId="77777777" w:rsidR="00A94FEF" w:rsidRPr="00CE329A" w:rsidRDefault="00A94FEF" w:rsidP="00C279BC">
      <w:pPr>
        <w:rPr>
          <w:bCs/>
          <w:sz w:val="26"/>
          <w:szCs w:val="26"/>
        </w:rPr>
      </w:pPr>
    </w:p>
    <w:p w14:paraId="62213D20" w14:textId="77777777" w:rsidR="00A94FEF" w:rsidRPr="00CE329A" w:rsidRDefault="00A94FEF" w:rsidP="00A94FEF">
      <w:pPr>
        <w:jc w:val="center"/>
        <w:rPr>
          <w:b/>
          <w:bCs/>
          <w:sz w:val="26"/>
          <w:szCs w:val="26"/>
        </w:rPr>
      </w:pPr>
      <w:r w:rsidRPr="00CE329A">
        <w:rPr>
          <w:b/>
          <w:bCs/>
          <w:sz w:val="26"/>
          <w:szCs w:val="26"/>
        </w:rPr>
        <w:t>3</w:t>
      </w:r>
      <w:r w:rsidR="00C279BC" w:rsidRPr="00CE329A">
        <w:rPr>
          <w:b/>
          <w:bCs/>
          <w:sz w:val="26"/>
          <w:szCs w:val="26"/>
        </w:rPr>
        <w:t>. Порядок подачи и рассмотрения конкурсных заявок,</w:t>
      </w:r>
    </w:p>
    <w:p w14:paraId="3032D1C3" w14:textId="77777777" w:rsidR="00C279BC" w:rsidRPr="00CE329A" w:rsidRDefault="00C279BC" w:rsidP="00A94FEF">
      <w:pPr>
        <w:jc w:val="center"/>
        <w:rPr>
          <w:b/>
          <w:bCs/>
          <w:sz w:val="26"/>
          <w:szCs w:val="26"/>
        </w:rPr>
      </w:pPr>
      <w:r w:rsidRPr="00CE329A">
        <w:rPr>
          <w:b/>
          <w:bCs/>
          <w:sz w:val="26"/>
          <w:szCs w:val="26"/>
        </w:rPr>
        <w:t>определени</w:t>
      </w:r>
      <w:r w:rsidR="00F5009F" w:rsidRPr="00CE329A">
        <w:rPr>
          <w:b/>
          <w:bCs/>
          <w:sz w:val="26"/>
          <w:szCs w:val="26"/>
        </w:rPr>
        <w:t>е</w:t>
      </w:r>
      <w:r w:rsidRPr="00CE329A">
        <w:rPr>
          <w:b/>
          <w:bCs/>
          <w:sz w:val="26"/>
          <w:szCs w:val="26"/>
        </w:rPr>
        <w:t xml:space="preserve"> итогов открытого конкурса.</w:t>
      </w:r>
    </w:p>
    <w:p w14:paraId="28A5F737" w14:textId="77777777" w:rsidR="009F3755" w:rsidRPr="00CE329A" w:rsidRDefault="009F3755" w:rsidP="007F058A">
      <w:pPr>
        <w:rPr>
          <w:bCs/>
          <w:sz w:val="26"/>
          <w:szCs w:val="26"/>
        </w:rPr>
      </w:pPr>
    </w:p>
    <w:p w14:paraId="0209B680" w14:textId="77777777" w:rsidR="007F058A" w:rsidRPr="00CE329A" w:rsidRDefault="00F5009F" w:rsidP="007F058A">
      <w:pPr>
        <w:rPr>
          <w:bCs/>
          <w:sz w:val="26"/>
          <w:szCs w:val="26"/>
        </w:rPr>
      </w:pPr>
      <w:r w:rsidRPr="00CE329A">
        <w:rPr>
          <w:bCs/>
          <w:sz w:val="26"/>
          <w:szCs w:val="26"/>
        </w:rPr>
        <w:t>3</w:t>
      </w:r>
      <w:r w:rsidR="007F058A" w:rsidRPr="00CE329A">
        <w:rPr>
          <w:bCs/>
          <w:sz w:val="26"/>
          <w:szCs w:val="26"/>
        </w:rPr>
        <w:t>.</w:t>
      </w:r>
      <w:r w:rsidRPr="00CE329A">
        <w:rPr>
          <w:bCs/>
          <w:sz w:val="26"/>
          <w:szCs w:val="26"/>
        </w:rPr>
        <w:t>1.</w:t>
      </w:r>
      <w:r w:rsidR="007F058A" w:rsidRPr="00CE329A">
        <w:rPr>
          <w:bCs/>
          <w:sz w:val="26"/>
          <w:szCs w:val="26"/>
        </w:rPr>
        <w:t xml:space="preserve"> Подаваемая участником отбора заявка на участие (</w:t>
      </w:r>
      <w:hyperlink w:anchor="sub_1501" w:history="1">
        <w:r w:rsidR="007F058A" w:rsidRPr="00CE329A">
          <w:rPr>
            <w:rStyle w:val="a8"/>
            <w:bCs/>
            <w:sz w:val="26"/>
            <w:szCs w:val="26"/>
            <w:lang w:bidi="ar-SA"/>
          </w:rPr>
          <w:t>приложение 1</w:t>
        </w:r>
      </w:hyperlink>
      <w:r w:rsidR="007F058A" w:rsidRPr="00CE329A">
        <w:rPr>
          <w:bCs/>
          <w:sz w:val="26"/>
          <w:szCs w:val="26"/>
        </w:rPr>
        <w:t>) должна содержать следующую информацию:</w:t>
      </w:r>
    </w:p>
    <w:p w14:paraId="49AB04D9" w14:textId="77777777" w:rsidR="007F058A" w:rsidRPr="00CE329A" w:rsidRDefault="007F058A" w:rsidP="007F058A">
      <w:pPr>
        <w:rPr>
          <w:bCs/>
          <w:sz w:val="26"/>
          <w:szCs w:val="26"/>
        </w:rPr>
      </w:pPr>
      <w:r w:rsidRPr="00CE329A">
        <w:rPr>
          <w:bCs/>
          <w:sz w:val="26"/>
          <w:szCs w:val="26"/>
        </w:rPr>
        <w:t>- фирменное наименование (наименование) претендента на участие в конкурсе, сведения об организационно-правовой форме;</w:t>
      </w:r>
    </w:p>
    <w:p w14:paraId="40E5C317" w14:textId="77777777" w:rsidR="007F058A" w:rsidRPr="00CE329A" w:rsidRDefault="007F058A" w:rsidP="007F058A">
      <w:pPr>
        <w:rPr>
          <w:bCs/>
          <w:sz w:val="26"/>
          <w:szCs w:val="26"/>
        </w:rPr>
      </w:pPr>
      <w:r w:rsidRPr="00CE329A">
        <w:rPr>
          <w:bCs/>
          <w:sz w:val="26"/>
          <w:szCs w:val="26"/>
        </w:rPr>
        <w:t>- юридический и почтовый адрес, номер контактного телефона (факс), адрес электронной почты;</w:t>
      </w:r>
    </w:p>
    <w:p w14:paraId="497A140F" w14:textId="77777777" w:rsidR="007F058A" w:rsidRPr="00CE329A" w:rsidRDefault="007F058A" w:rsidP="007F058A">
      <w:pPr>
        <w:rPr>
          <w:bCs/>
          <w:sz w:val="26"/>
          <w:szCs w:val="26"/>
        </w:rPr>
      </w:pPr>
      <w:r w:rsidRPr="00CE329A">
        <w:rPr>
          <w:bCs/>
          <w:sz w:val="26"/>
          <w:szCs w:val="26"/>
        </w:rPr>
        <w:t>- предложение о сроках о выполнения работ;</w:t>
      </w:r>
    </w:p>
    <w:p w14:paraId="6B6060F5" w14:textId="77777777" w:rsidR="007F058A" w:rsidRPr="00CE329A" w:rsidRDefault="007F058A" w:rsidP="007F058A">
      <w:pPr>
        <w:rPr>
          <w:bCs/>
          <w:sz w:val="26"/>
          <w:szCs w:val="26"/>
        </w:rPr>
      </w:pPr>
      <w:r w:rsidRPr="00CE329A">
        <w:rPr>
          <w:bCs/>
          <w:sz w:val="26"/>
          <w:szCs w:val="26"/>
        </w:rPr>
        <w:t>- предложение о цене договора подряда;</w:t>
      </w:r>
    </w:p>
    <w:p w14:paraId="6B748B37" w14:textId="77777777" w:rsidR="007F058A" w:rsidRPr="00CE329A" w:rsidRDefault="007F058A" w:rsidP="007F058A">
      <w:pPr>
        <w:rPr>
          <w:bCs/>
          <w:sz w:val="26"/>
          <w:szCs w:val="26"/>
        </w:rPr>
      </w:pPr>
      <w:r w:rsidRPr="00CE329A">
        <w:rPr>
          <w:bCs/>
          <w:sz w:val="26"/>
          <w:szCs w:val="26"/>
        </w:rPr>
        <w:t>- об опыте работы и квалификации сотрудников организации, состоящих в штате;</w:t>
      </w:r>
    </w:p>
    <w:p w14:paraId="710DB2B1" w14:textId="77777777" w:rsidR="007F058A" w:rsidRPr="00CE329A" w:rsidRDefault="007F058A" w:rsidP="007F058A">
      <w:pPr>
        <w:rPr>
          <w:bCs/>
          <w:sz w:val="26"/>
          <w:szCs w:val="26"/>
        </w:rPr>
      </w:pPr>
      <w:r w:rsidRPr="00CE329A">
        <w:rPr>
          <w:bCs/>
          <w:sz w:val="26"/>
          <w:szCs w:val="26"/>
        </w:rPr>
        <w:t>- информацию о финансовой устойчивости претендента на участие в конкурсе;</w:t>
      </w:r>
    </w:p>
    <w:p w14:paraId="358D17ED" w14:textId="77777777" w:rsidR="007F058A" w:rsidRPr="00CE329A" w:rsidRDefault="007F058A" w:rsidP="007F058A">
      <w:pPr>
        <w:rPr>
          <w:bCs/>
          <w:sz w:val="26"/>
          <w:szCs w:val="26"/>
        </w:rPr>
      </w:pPr>
      <w:r w:rsidRPr="00CE329A">
        <w:rPr>
          <w:bCs/>
          <w:sz w:val="26"/>
          <w:szCs w:val="26"/>
        </w:rPr>
        <w:t xml:space="preserve">- сведения, подтверждающие, что в отношении претендента не проводится процедура ликвидации, отсутствует решение арбитражного суда о признании банкротом, а также сведения о том, что его деятельность не приостановлена в порядке, предусмотренном </w:t>
      </w:r>
      <w:hyperlink r:id="rId8" w:history="1">
        <w:r w:rsidRPr="00CE329A">
          <w:rPr>
            <w:rStyle w:val="a8"/>
            <w:bCs/>
            <w:sz w:val="26"/>
            <w:szCs w:val="26"/>
            <w:lang w:bidi="ar-SA"/>
          </w:rPr>
          <w:t>Кодексом</w:t>
        </w:r>
      </w:hyperlink>
      <w:r w:rsidRPr="00CE329A">
        <w:rPr>
          <w:bCs/>
          <w:sz w:val="26"/>
          <w:szCs w:val="26"/>
        </w:rPr>
        <w:t xml:space="preserve"> Российской Федерации об административных правонарушениях.</w:t>
      </w:r>
    </w:p>
    <w:p w14:paraId="00DBC108" w14:textId="77777777" w:rsidR="009F3755" w:rsidRPr="00CE329A" w:rsidRDefault="009F3755" w:rsidP="007F058A">
      <w:pPr>
        <w:rPr>
          <w:bCs/>
          <w:sz w:val="26"/>
          <w:szCs w:val="26"/>
        </w:rPr>
      </w:pPr>
      <w:r w:rsidRPr="00CE329A">
        <w:rPr>
          <w:bCs/>
          <w:sz w:val="26"/>
          <w:szCs w:val="26"/>
        </w:rPr>
        <w:t>3.1.2 Опись входящих в состав заявки документов по форме согласно приложению 2 к настоящей конкурсной документации</w:t>
      </w:r>
      <w:r w:rsidR="00427BE0" w:rsidRPr="00CE329A">
        <w:rPr>
          <w:bCs/>
          <w:sz w:val="26"/>
          <w:szCs w:val="26"/>
        </w:rPr>
        <w:t>.</w:t>
      </w:r>
    </w:p>
    <w:p w14:paraId="098912E5" w14:textId="77777777" w:rsidR="004A57FA" w:rsidRPr="00CE329A" w:rsidRDefault="004A57FA" w:rsidP="004A57FA">
      <w:pPr>
        <w:rPr>
          <w:bCs/>
          <w:sz w:val="26"/>
          <w:szCs w:val="26"/>
        </w:rPr>
      </w:pPr>
      <w:r w:rsidRPr="00CE329A">
        <w:rPr>
          <w:bCs/>
          <w:sz w:val="26"/>
          <w:szCs w:val="26"/>
        </w:rPr>
        <w:t>3.2. К заявке на участие прилагаются документы, содержащие информацию:</w:t>
      </w:r>
    </w:p>
    <w:p w14:paraId="6AA69D80" w14:textId="77777777" w:rsidR="004A57FA" w:rsidRDefault="004A57FA" w:rsidP="004A57FA">
      <w:pPr>
        <w:rPr>
          <w:bCs/>
          <w:sz w:val="26"/>
          <w:szCs w:val="26"/>
        </w:rPr>
      </w:pPr>
      <w:r w:rsidRPr="00CE329A">
        <w:rPr>
          <w:bCs/>
          <w:sz w:val="26"/>
          <w:szCs w:val="26"/>
        </w:rPr>
        <w:t>- о государственной регистрации участника в качестве юридического лица или индивидуального предпринимателя;</w:t>
      </w:r>
    </w:p>
    <w:p w14:paraId="14F539B1" w14:textId="77777777" w:rsidR="005464D3" w:rsidRPr="00CE329A" w:rsidRDefault="005464D3" w:rsidP="004A57FA">
      <w:pPr>
        <w:rPr>
          <w:bCs/>
          <w:sz w:val="26"/>
          <w:szCs w:val="26"/>
        </w:rPr>
      </w:pPr>
      <w:r w:rsidRPr="005464D3">
        <w:rPr>
          <w:bCs/>
          <w:sz w:val="26"/>
          <w:szCs w:val="26"/>
        </w:rPr>
        <w:t>- документы, подтверждающие внесение денежных средств в качестве обеспечения конкурсной заявки</w:t>
      </w:r>
      <w:r>
        <w:rPr>
          <w:bCs/>
          <w:sz w:val="26"/>
          <w:szCs w:val="26"/>
        </w:rPr>
        <w:t>;</w:t>
      </w:r>
    </w:p>
    <w:p w14:paraId="1EB2F29A" w14:textId="77777777" w:rsidR="004A57FA" w:rsidRPr="00CE329A" w:rsidRDefault="004A57FA" w:rsidP="004A57FA">
      <w:pPr>
        <w:rPr>
          <w:bCs/>
          <w:sz w:val="26"/>
          <w:szCs w:val="26"/>
        </w:rPr>
      </w:pPr>
      <w:r w:rsidRPr="00CE329A">
        <w:rPr>
          <w:bCs/>
          <w:sz w:val="26"/>
          <w:szCs w:val="26"/>
        </w:rPr>
        <w:t>- о структуре участника отбора, наличии филиалов и дочерних предприятий;</w:t>
      </w:r>
    </w:p>
    <w:p w14:paraId="5211B35E" w14:textId="77777777" w:rsidR="004A57FA" w:rsidRPr="00CE329A" w:rsidRDefault="004A57FA" w:rsidP="004A57FA">
      <w:pPr>
        <w:rPr>
          <w:bCs/>
          <w:sz w:val="26"/>
          <w:szCs w:val="26"/>
        </w:rPr>
      </w:pPr>
      <w:r w:rsidRPr="00CE329A">
        <w:rPr>
          <w:bCs/>
          <w:sz w:val="26"/>
          <w:szCs w:val="26"/>
        </w:rPr>
        <w:t>- об основных направлениях деятельности участника отбора;</w:t>
      </w:r>
    </w:p>
    <w:p w14:paraId="0C1B0A8C" w14:textId="77777777" w:rsidR="004A57FA" w:rsidRPr="00CE329A" w:rsidRDefault="004A57FA" w:rsidP="004A57FA">
      <w:pPr>
        <w:rPr>
          <w:bCs/>
          <w:sz w:val="26"/>
          <w:szCs w:val="26"/>
        </w:rPr>
      </w:pPr>
      <w:r w:rsidRPr="00CE329A">
        <w:rPr>
          <w:bCs/>
          <w:sz w:val="26"/>
          <w:szCs w:val="26"/>
        </w:rPr>
        <w:t>- о наличии квалифицированных работников;</w:t>
      </w:r>
    </w:p>
    <w:p w14:paraId="047057D5" w14:textId="77777777" w:rsidR="004A57FA" w:rsidRPr="00CE329A" w:rsidRDefault="004A57FA" w:rsidP="004A57FA">
      <w:pPr>
        <w:rPr>
          <w:bCs/>
          <w:sz w:val="26"/>
          <w:szCs w:val="26"/>
        </w:rPr>
      </w:pPr>
      <w:r w:rsidRPr="00CE329A">
        <w:rPr>
          <w:bCs/>
          <w:sz w:val="26"/>
          <w:szCs w:val="26"/>
        </w:rPr>
        <w:t>- об опыте работы по аналогичным объектам, отзывы заказчиков по ранее выполненным работам;</w:t>
      </w:r>
    </w:p>
    <w:p w14:paraId="64E637FB" w14:textId="77777777" w:rsidR="004A57FA" w:rsidRPr="00CE329A" w:rsidRDefault="004A57FA" w:rsidP="004A57FA">
      <w:pPr>
        <w:rPr>
          <w:bCs/>
          <w:sz w:val="26"/>
          <w:szCs w:val="26"/>
        </w:rPr>
      </w:pPr>
      <w:r w:rsidRPr="00CE329A">
        <w:rPr>
          <w:bCs/>
          <w:sz w:val="26"/>
          <w:szCs w:val="26"/>
        </w:rPr>
        <w:t>- о наличии предусмотренной действующим законодательством разрешительной документации на выполнение работ;</w:t>
      </w:r>
    </w:p>
    <w:p w14:paraId="6EFE7B76" w14:textId="77777777" w:rsidR="004A57FA" w:rsidRPr="00CE329A" w:rsidRDefault="004A57FA" w:rsidP="004A57FA">
      <w:pPr>
        <w:rPr>
          <w:bCs/>
          <w:sz w:val="26"/>
          <w:szCs w:val="26"/>
        </w:rPr>
      </w:pPr>
      <w:r w:rsidRPr="00CE329A">
        <w:rPr>
          <w:bCs/>
          <w:sz w:val="26"/>
          <w:szCs w:val="26"/>
        </w:rPr>
        <w:t>- о наличии производственной базы (уровень технической оснащенности);</w:t>
      </w:r>
    </w:p>
    <w:p w14:paraId="33D3518F" w14:textId="77777777" w:rsidR="004A57FA" w:rsidRPr="00CE329A" w:rsidRDefault="004A57FA" w:rsidP="004A57FA">
      <w:pPr>
        <w:rPr>
          <w:bCs/>
          <w:sz w:val="26"/>
          <w:szCs w:val="26"/>
        </w:rPr>
      </w:pPr>
      <w:r w:rsidRPr="00CE329A">
        <w:rPr>
          <w:bCs/>
          <w:sz w:val="26"/>
          <w:szCs w:val="26"/>
        </w:rPr>
        <w:t>- о текущей загрузке участника отбора (наличие заключенных договоров на выполнение соответствующих видов работ);</w:t>
      </w:r>
    </w:p>
    <w:p w14:paraId="4CEC9FCF" w14:textId="77777777" w:rsidR="004A57FA" w:rsidRPr="00CE329A" w:rsidRDefault="004A57FA" w:rsidP="004A57FA">
      <w:pPr>
        <w:rPr>
          <w:bCs/>
          <w:sz w:val="26"/>
          <w:szCs w:val="26"/>
        </w:rPr>
      </w:pPr>
      <w:r w:rsidRPr="00CE329A">
        <w:rPr>
          <w:bCs/>
          <w:sz w:val="26"/>
          <w:szCs w:val="26"/>
        </w:rPr>
        <w:t>- об основных фондах (балансовый отчет участника отбора за последний отчетный период);</w:t>
      </w:r>
    </w:p>
    <w:p w14:paraId="2CBB9F44" w14:textId="77777777" w:rsidR="004A57FA" w:rsidRPr="00C279BC" w:rsidRDefault="004A57FA" w:rsidP="004A57FA">
      <w:pPr>
        <w:rPr>
          <w:bCs/>
          <w:sz w:val="26"/>
          <w:szCs w:val="26"/>
        </w:rPr>
      </w:pPr>
      <w:r w:rsidRPr="00CE329A">
        <w:rPr>
          <w:bCs/>
          <w:sz w:val="26"/>
          <w:szCs w:val="26"/>
        </w:rPr>
        <w:t>- о наличии задолженности</w:t>
      </w:r>
      <w:r w:rsidRPr="00C279BC">
        <w:rPr>
          <w:bCs/>
          <w:sz w:val="26"/>
          <w:szCs w:val="26"/>
        </w:rPr>
        <w:t xml:space="preserve"> по обязательным платежам и просроченной                    задолженности перед третьими лицами за последние три года;</w:t>
      </w:r>
    </w:p>
    <w:p w14:paraId="34D9D017" w14:textId="77777777" w:rsidR="004A57FA" w:rsidRPr="00C279BC" w:rsidRDefault="004A57FA" w:rsidP="004A57FA">
      <w:pPr>
        <w:rPr>
          <w:bCs/>
          <w:sz w:val="26"/>
          <w:szCs w:val="26"/>
        </w:rPr>
      </w:pPr>
      <w:r w:rsidRPr="00C279BC">
        <w:rPr>
          <w:bCs/>
          <w:sz w:val="26"/>
          <w:szCs w:val="26"/>
        </w:rPr>
        <w:lastRenderedPageBreak/>
        <w:t>- о субподрядчиках, которых участник отбора намерен привлечь для выполнения работ, а также о наличии у них лицензий на выполнение                         соответствующих видов работ;</w:t>
      </w:r>
    </w:p>
    <w:p w14:paraId="2310DAC6" w14:textId="77777777" w:rsidR="004A57FA" w:rsidRPr="00C279BC" w:rsidRDefault="004A57FA" w:rsidP="004A57FA">
      <w:pPr>
        <w:rPr>
          <w:bCs/>
          <w:sz w:val="26"/>
          <w:szCs w:val="26"/>
        </w:rPr>
      </w:pPr>
      <w:r w:rsidRPr="00C279BC">
        <w:rPr>
          <w:bCs/>
          <w:sz w:val="26"/>
          <w:szCs w:val="26"/>
        </w:rPr>
        <w:t>- об участии в судебных разбирательствах по вопросам профессиональной деятельности участника отбора.</w:t>
      </w:r>
    </w:p>
    <w:p w14:paraId="58A59E4B" w14:textId="77777777" w:rsidR="007F058A" w:rsidRDefault="007F058A" w:rsidP="00C279BC">
      <w:pPr>
        <w:rPr>
          <w:bCs/>
          <w:sz w:val="26"/>
          <w:szCs w:val="26"/>
        </w:rPr>
      </w:pPr>
    </w:p>
    <w:p w14:paraId="64B67E35" w14:textId="77777777" w:rsidR="00C279BC" w:rsidRPr="00C279BC" w:rsidRDefault="00F5009F" w:rsidP="00C279BC">
      <w:pPr>
        <w:rPr>
          <w:bCs/>
          <w:sz w:val="26"/>
          <w:szCs w:val="26"/>
        </w:rPr>
      </w:pPr>
      <w:r>
        <w:rPr>
          <w:bCs/>
          <w:sz w:val="26"/>
          <w:szCs w:val="26"/>
        </w:rPr>
        <w:t>3</w:t>
      </w:r>
      <w:r w:rsidR="00C279BC" w:rsidRPr="00C279BC">
        <w:rPr>
          <w:bCs/>
          <w:sz w:val="26"/>
          <w:szCs w:val="26"/>
        </w:rPr>
        <w:t>.</w:t>
      </w:r>
      <w:r w:rsidR="004A57FA">
        <w:rPr>
          <w:bCs/>
          <w:sz w:val="26"/>
          <w:szCs w:val="26"/>
        </w:rPr>
        <w:t>3</w:t>
      </w:r>
      <w:r w:rsidR="00C279BC" w:rsidRPr="00C279BC">
        <w:rPr>
          <w:bCs/>
          <w:sz w:val="26"/>
          <w:szCs w:val="26"/>
        </w:rPr>
        <w:t>. К конкурсной заявке прилагаются следующие документы:</w:t>
      </w:r>
    </w:p>
    <w:p w14:paraId="4814A4B9" w14:textId="77777777" w:rsidR="00C279BC" w:rsidRPr="00C279BC" w:rsidRDefault="00F5009F" w:rsidP="00C279BC">
      <w:pPr>
        <w:rPr>
          <w:bCs/>
          <w:sz w:val="26"/>
          <w:szCs w:val="26"/>
        </w:rPr>
      </w:pPr>
      <w:r>
        <w:rPr>
          <w:bCs/>
          <w:sz w:val="26"/>
          <w:szCs w:val="26"/>
        </w:rPr>
        <w:t>3</w:t>
      </w:r>
      <w:r w:rsidR="004A57FA">
        <w:rPr>
          <w:bCs/>
          <w:sz w:val="26"/>
          <w:szCs w:val="26"/>
        </w:rPr>
        <w:t>.3</w:t>
      </w:r>
      <w:r w:rsidR="00C279BC" w:rsidRPr="00C279BC">
        <w:rPr>
          <w:bCs/>
          <w:sz w:val="26"/>
          <w:szCs w:val="26"/>
        </w:rPr>
        <w:t>.1. Копии учредительных документов участника открытого конкурса (для юридических лиц).</w:t>
      </w:r>
    </w:p>
    <w:p w14:paraId="5B003582" w14:textId="77777777" w:rsidR="00C279BC" w:rsidRPr="00C279BC" w:rsidRDefault="00F5009F" w:rsidP="00C279BC">
      <w:pPr>
        <w:rPr>
          <w:bCs/>
          <w:sz w:val="26"/>
          <w:szCs w:val="26"/>
        </w:rPr>
      </w:pPr>
      <w:r>
        <w:rPr>
          <w:bCs/>
          <w:sz w:val="26"/>
          <w:szCs w:val="26"/>
        </w:rPr>
        <w:t>3</w:t>
      </w:r>
      <w:r w:rsidR="004A57FA">
        <w:rPr>
          <w:bCs/>
          <w:sz w:val="26"/>
          <w:szCs w:val="26"/>
        </w:rPr>
        <w:t>.3</w:t>
      </w:r>
      <w:r w:rsidR="00C279BC" w:rsidRPr="00C279BC">
        <w:rPr>
          <w:bCs/>
          <w:sz w:val="26"/>
          <w:szCs w:val="26"/>
        </w:rPr>
        <w:t>.2.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конкурсная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(для юридических лиц). В случае если указанная доверенность подписана лицом, уполномоченным руководителем участника открытого конкурса, заявка на участие в конкурсе должна содержать также документ, подтверждающий полномочия такого лица).</w:t>
      </w:r>
    </w:p>
    <w:p w14:paraId="32119013" w14:textId="77777777" w:rsidR="00C279BC" w:rsidRPr="00C279BC" w:rsidRDefault="004A57FA" w:rsidP="00C279BC">
      <w:pPr>
        <w:rPr>
          <w:bCs/>
          <w:sz w:val="26"/>
          <w:szCs w:val="26"/>
        </w:rPr>
      </w:pPr>
      <w:r>
        <w:rPr>
          <w:bCs/>
          <w:sz w:val="26"/>
          <w:szCs w:val="26"/>
        </w:rPr>
        <w:t>3.3</w:t>
      </w:r>
      <w:r w:rsidR="00C279BC" w:rsidRPr="00C279BC">
        <w:rPr>
          <w:bCs/>
          <w:sz w:val="26"/>
          <w:szCs w:val="26"/>
        </w:rPr>
        <w:t>.3. Документ, подтверждающий полномочия лица на осуществление действий от имени участника открытого конкурса-индивидуального предпринимателя (доверенность, заверенная в установленном законодательством порядке).</w:t>
      </w:r>
    </w:p>
    <w:p w14:paraId="66D0E631" w14:textId="77777777" w:rsidR="00C279BC" w:rsidRPr="00C279BC" w:rsidRDefault="004A57FA" w:rsidP="00C279BC">
      <w:pPr>
        <w:rPr>
          <w:bCs/>
          <w:sz w:val="26"/>
          <w:szCs w:val="26"/>
        </w:rPr>
      </w:pPr>
      <w:r>
        <w:rPr>
          <w:bCs/>
          <w:sz w:val="26"/>
          <w:szCs w:val="26"/>
        </w:rPr>
        <w:t>3.3</w:t>
      </w:r>
      <w:r w:rsidR="00C279BC" w:rsidRPr="00C279BC">
        <w:rPr>
          <w:bCs/>
          <w:sz w:val="26"/>
          <w:szCs w:val="26"/>
        </w:rPr>
        <w:t>.4. Полученные не ранее чем за один месяц до дня публикации                               извещения о проведении открытого конкурса:</w:t>
      </w:r>
    </w:p>
    <w:p w14:paraId="771BD5F7" w14:textId="77777777" w:rsidR="00C279BC" w:rsidRPr="00C279BC" w:rsidRDefault="00C279BC" w:rsidP="00C279BC">
      <w:pPr>
        <w:rPr>
          <w:bCs/>
          <w:sz w:val="26"/>
          <w:szCs w:val="26"/>
        </w:rPr>
      </w:pPr>
      <w:r w:rsidRPr="00C279BC">
        <w:rPr>
          <w:bCs/>
          <w:sz w:val="26"/>
          <w:szCs w:val="26"/>
        </w:rPr>
        <w:t>- выписка из Единого государственного реестра юридических лиц или нотариально заверенная копия такой выписки (для юридических лиц);</w:t>
      </w:r>
    </w:p>
    <w:p w14:paraId="01EC61B7" w14:textId="77777777" w:rsidR="00C279BC" w:rsidRPr="00C279BC" w:rsidRDefault="00C279BC" w:rsidP="00C279BC">
      <w:pPr>
        <w:rPr>
          <w:bCs/>
          <w:sz w:val="26"/>
          <w:szCs w:val="26"/>
        </w:rPr>
      </w:pPr>
      <w:r w:rsidRPr="00C279BC">
        <w:rPr>
          <w:bCs/>
          <w:sz w:val="26"/>
          <w:szCs w:val="26"/>
        </w:rPr>
        <w:t>-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14:paraId="646D5C0E" w14:textId="77777777" w:rsidR="00C279BC" w:rsidRPr="00C279BC" w:rsidRDefault="00C279BC" w:rsidP="00C279BC">
      <w:pPr>
        <w:rPr>
          <w:bCs/>
          <w:sz w:val="26"/>
          <w:szCs w:val="26"/>
        </w:rPr>
      </w:pPr>
      <w:r w:rsidRPr="00C279BC">
        <w:rPr>
          <w:bCs/>
          <w:sz w:val="26"/>
          <w:szCs w:val="26"/>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5271763B" w14:textId="77777777" w:rsidR="00C279BC" w:rsidRPr="00C279BC" w:rsidRDefault="004A57FA" w:rsidP="00C279BC">
      <w:pPr>
        <w:rPr>
          <w:bCs/>
          <w:sz w:val="26"/>
          <w:szCs w:val="26"/>
        </w:rPr>
      </w:pPr>
      <w:r>
        <w:rPr>
          <w:bCs/>
          <w:sz w:val="26"/>
          <w:szCs w:val="26"/>
        </w:rPr>
        <w:t>3.3</w:t>
      </w:r>
      <w:r w:rsidR="00C279BC" w:rsidRPr="00C279BC">
        <w:rPr>
          <w:bCs/>
          <w:sz w:val="26"/>
          <w:szCs w:val="26"/>
        </w:rPr>
        <w:t>.5. Справка из налогового органа об отсутствии просроченной                               задолженности перед бюджетами всех уровней или государственными внебюджетными фондами.</w:t>
      </w:r>
    </w:p>
    <w:p w14:paraId="65D18A8D" w14:textId="77777777" w:rsidR="00C279BC" w:rsidRPr="00C279BC" w:rsidRDefault="004A57FA" w:rsidP="00C279BC">
      <w:pPr>
        <w:rPr>
          <w:bCs/>
          <w:sz w:val="26"/>
          <w:szCs w:val="26"/>
        </w:rPr>
      </w:pPr>
      <w:r>
        <w:rPr>
          <w:bCs/>
          <w:sz w:val="26"/>
          <w:szCs w:val="26"/>
        </w:rPr>
        <w:t>3</w:t>
      </w:r>
      <w:r w:rsidR="00C279BC" w:rsidRPr="00C279BC">
        <w:rPr>
          <w:bCs/>
          <w:sz w:val="26"/>
          <w:szCs w:val="26"/>
        </w:rPr>
        <w:t>.</w:t>
      </w:r>
      <w:r>
        <w:rPr>
          <w:bCs/>
          <w:sz w:val="26"/>
          <w:szCs w:val="26"/>
        </w:rPr>
        <w:t>3</w:t>
      </w:r>
      <w:r w:rsidR="00C279BC" w:rsidRPr="00C279BC">
        <w:rPr>
          <w:bCs/>
          <w:sz w:val="26"/>
          <w:szCs w:val="26"/>
        </w:rPr>
        <w:t>.6. Документы, копии документов или сведения, подтверждающие                   соответствие участника открытого конкурса:</w:t>
      </w:r>
    </w:p>
    <w:p w14:paraId="32BD2A40" w14:textId="77777777" w:rsidR="00C279BC" w:rsidRPr="00C279BC" w:rsidRDefault="00C279BC" w:rsidP="00C279BC">
      <w:pPr>
        <w:rPr>
          <w:bCs/>
          <w:sz w:val="26"/>
          <w:szCs w:val="26"/>
        </w:rPr>
      </w:pPr>
      <w:r w:rsidRPr="00C279BC">
        <w:rPr>
          <w:bCs/>
          <w:sz w:val="26"/>
          <w:szCs w:val="26"/>
        </w:rPr>
        <w:t>- документы, подтверждающие внесение денежных средств в качестве обеспечения конкурсной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 заверенная участником открытого конкурса);</w:t>
      </w:r>
    </w:p>
    <w:p w14:paraId="1E0AA9BA" w14:textId="77777777" w:rsidR="00C279BC" w:rsidRPr="00C279BC" w:rsidRDefault="00C279BC" w:rsidP="00C279BC">
      <w:pPr>
        <w:rPr>
          <w:bCs/>
          <w:sz w:val="26"/>
          <w:szCs w:val="26"/>
        </w:rPr>
      </w:pPr>
      <w:r w:rsidRPr="00C279BC">
        <w:rPr>
          <w:bCs/>
          <w:sz w:val="26"/>
          <w:szCs w:val="26"/>
        </w:rPr>
        <w:lastRenderedPageBreak/>
        <w:t>- заверенные копии документов о наличии специальных квалификационных требований для допуска участников открытого конкурса к участию в открытом конкурсе в случае определения в конкурсной заявке таких требований;</w:t>
      </w:r>
    </w:p>
    <w:p w14:paraId="1A1DFB32" w14:textId="77777777" w:rsidR="00C279BC" w:rsidRPr="00C279BC" w:rsidRDefault="00C279BC" w:rsidP="00C279BC">
      <w:pPr>
        <w:rPr>
          <w:bCs/>
          <w:sz w:val="26"/>
          <w:szCs w:val="26"/>
        </w:rPr>
      </w:pPr>
      <w:r w:rsidRPr="00C279BC">
        <w:rPr>
          <w:bCs/>
          <w:sz w:val="26"/>
          <w:szCs w:val="26"/>
        </w:rPr>
        <w:t>- нотариально заверенная копия свидетельства о допуске к работам, которые оказывают влияние на безопасность объектов капитального                           строительства, выданного саморегулируемой организацией, в случае если               предметом открытого конкурса является выполнение таких работ;</w:t>
      </w:r>
    </w:p>
    <w:p w14:paraId="0B3A709A" w14:textId="77777777" w:rsidR="00C279BC" w:rsidRPr="00C279BC" w:rsidRDefault="00C279BC" w:rsidP="00C279BC">
      <w:pPr>
        <w:rPr>
          <w:bCs/>
          <w:sz w:val="26"/>
          <w:szCs w:val="26"/>
        </w:rPr>
      </w:pPr>
      <w:r w:rsidRPr="00C279BC">
        <w:rPr>
          <w:bCs/>
          <w:sz w:val="26"/>
          <w:szCs w:val="26"/>
        </w:rPr>
        <w:t>- заверенные копии документов, подтверждающие опыт работы персонала по строительным специальностям (копии трудовых книжек);</w:t>
      </w:r>
    </w:p>
    <w:p w14:paraId="5BFE89B4" w14:textId="77777777" w:rsidR="00C279BC" w:rsidRDefault="00C279BC" w:rsidP="00C279BC">
      <w:pPr>
        <w:rPr>
          <w:bCs/>
          <w:sz w:val="26"/>
          <w:szCs w:val="26"/>
        </w:rPr>
      </w:pPr>
      <w:r w:rsidRPr="00C279BC">
        <w:rPr>
          <w:bCs/>
          <w:sz w:val="26"/>
          <w:szCs w:val="26"/>
        </w:rPr>
        <w:t>- копии документов, подтверждающих опыт работы организации по успешно завершенным объектам за последний год по видам работ, в том числе не подтвержденных документально, подтвержденных представленными договорами подряда и другими документами.</w:t>
      </w:r>
    </w:p>
    <w:p w14:paraId="4EF59C5A" w14:textId="77777777" w:rsidR="005464D3" w:rsidRPr="00227105" w:rsidRDefault="005464D3" w:rsidP="005464D3">
      <w:pPr>
        <w:tabs>
          <w:tab w:val="left" w:pos="30"/>
        </w:tabs>
        <w:ind w:hanging="432"/>
        <w:rPr>
          <w:sz w:val="26"/>
          <w:szCs w:val="26"/>
        </w:rPr>
      </w:pPr>
      <w:r>
        <w:rPr>
          <w:sz w:val="26"/>
          <w:szCs w:val="26"/>
        </w:rPr>
        <w:t xml:space="preserve">      </w:t>
      </w:r>
      <w:r w:rsidRPr="00227105">
        <w:rPr>
          <w:sz w:val="26"/>
          <w:szCs w:val="26"/>
        </w:rPr>
        <w:t>3.4.  Для участия в конкурсе участник обязан предоставить обеспечение конкурсной заявки в размере, указанном в пункте 1.10. конкурсной документации.</w:t>
      </w:r>
    </w:p>
    <w:p w14:paraId="3F7BF9FE" w14:textId="77777777" w:rsidR="005464D3" w:rsidRPr="00227105" w:rsidRDefault="005464D3" w:rsidP="005464D3">
      <w:pPr>
        <w:tabs>
          <w:tab w:val="left" w:pos="30"/>
        </w:tabs>
        <w:ind w:hanging="432"/>
        <w:rPr>
          <w:sz w:val="26"/>
          <w:szCs w:val="26"/>
        </w:rPr>
      </w:pPr>
      <w:r w:rsidRPr="00227105">
        <w:rPr>
          <w:sz w:val="26"/>
          <w:szCs w:val="26"/>
        </w:rPr>
        <w:t xml:space="preserve">              Обеспечение конкурсной заявки удерживается в пользу заказчика в следующих случаях:</w:t>
      </w:r>
    </w:p>
    <w:p w14:paraId="12326230" w14:textId="77777777" w:rsidR="005464D3" w:rsidRPr="00227105" w:rsidRDefault="005464D3" w:rsidP="005464D3">
      <w:pPr>
        <w:tabs>
          <w:tab w:val="left" w:pos="30"/>
        </w:tabs>
        <w:rPr>
          <w:sz w:val="26"/>
          <w:szCs w:val="26"/>
        </w:rPr>
      </w:pPr>
      <w:r w:rsidRPr="00227105">
        <w:rPr>
          <w:sz w:val="26"/>
          <w:szCs w:val="26"/>
        </w:rPr>
        <w:t>- участник отозвал свою конкурсную заявку после процедуры вскрытия конвертов;</w:t>
      </w:r>
    </w:p>
    <w:p w14:paraId="31ED87E8" w14:textId="77777777" w:rsidR="005464D3" w:rsidRPr="00227105" w:rsidRDefault="005464D3" w:rsidP="005464D3">
      <w:pPr>
        <w:tabs>
          <w:tab w:val="left" w:pos="30"/>
        </w:tabs>
        <w:rPr>
          <w:sz w:val="26"/>
          <w:szCs w:val="26"/>
        </w:rPr>
      </w:pPr>
      <w:r w:rsidRPr="00227105">
        <w:rPr>
          <w:sz w:val="26"/>
          <w:szCs w:val="26"/>
        </w:rPr>
        <w:t>- участник, выигравший конкурс, уклоняется от подписания договора подряда;</w:t>
      </w:r>
    </w:p>
    <w:p w14:paraId="0083992A" w14:textId="77777777" w:rsidR="005464D3" w:rsidRDefault="00C81044" w:rsidP="005464D3">
      <w:pPr>
        <w:rPr>
          <w:sz w:val="26"/>
          <w:szCs w:val="26"/>
        </w:rPr>
      </w:pPr>
      <w:r>
        <w:rPr>
          <w:sz w:val="26"/>
          <w:szCs w:val="26"/>
        </w:rPr>
        <w:t xml:space="preserve">- </w:t>
      </w:r>
      <w:r w:rsidR="005464D3" w:rsidRPr="00227105">
        <w:rPr>
          <w:sz w:val="26"/>
          <w:szCs w:val="26"/>
        </w:rPr>
        <w:t>участник, выигравший конкурс, не предоставил обеспечения исполнения договора.</w:t>
      </w:r>
    </w:p>
    <w:p w14:paraId="5397977B" w14:textId="77777777" w:rsidR="005464D3" w:rsidRDefault="005464D3" w:rsidP="005464D3">
      <w:pPr>
        <w:rPr>
          <w:sz w:val="26"/>
          <w:szCs w:val="26"/>
        </w:rPr>
      </w:pPr>
      <w:r>
        <w:rPr>
          <w:sz w:val="26"/>
          <w:szCs w:val="26"/>
        </w:rPr>
        <w:t xml:space="preserve">3.4.1. </w:t>
      </w:r>
      <w:r w:rsidRPr="008658F5">
        <w:rPr>
          <w:sz w:val="26"/>
          <w:szCs w:val="26"/>
        </w:rPr>
        <w:t>После заключения договора подряда денежные средства, внесенные в качестве обеспечения конкурсной заявки на счет заказчика участниками открытого конкурса, возвращаются им организатором конкурса в течение пяти рабочих дней со дня подписания протокола конкурсной комиссии.</w:t>
      </w:r>
    </w:p>
    <w:p w14:paraId="799B1E80" w14:textId="77777777" w:rsidR="00C279BC" w:rsidRPr="00C279BC" w:rsidRDefault="004A57FA" w:rsidP="00C279BC">
      <w:pPr>
        <w:rPr>
          <w:bCs/>
          <w:sz w:val="26"/>
          <w:szCs w:val="26"/>
        </w:rPr>
      </w:pPr>
      <w:r>
        <w:rPr>
          <w:bCs/>
          <w:sz w:val="26"/>
          <w:szCs w:val="26"/>
        </w:rPr>
        <w:t>3</w:t>
      </w:r>
      <w:r w:rsidR="00C279BC" w:rsidRPr="00C279BC">
        <w:rPr>
          <w:bCs/>
          <w:sz w:val="26"/>
          <w:szCs w:val="26"/>
        </w:rPr>
        <w:t>.</w:t>
      </w:r>
      <w:r w:rsidR="005464D3">
        <w:rPr>
          <w:bCs/>
          <w:sz w:val="26"/>
          <w:szCs w:val="26"/>
        </w:rPr>
        <w:t>5</w:t>
      </w:r>
      <w:r w:rsidR="00C279BC" w:rsidRPr="00C279BC">
        <w:rPr>
          <w:bCs/>
          <w:sz w:val="26"/>
          <w:szCs w:val="26"/>
        </w:rPr>
        <w:t>. Конкурсные заявки, поданные участниками открытого конкурса, а также конверты с изменениями к ним регистрируются секретарем конкурсной комиссии с указанием даты и времени поступления.</w:t>
      </w:r>
    </w:p>
    <w:p w14:paraId="4EEE117B" w14:textId="77777777" w:rsidR="00C279BC" w:rsidRPr="00C279BC" w:rsidRDefault="004A57FA" w:rsidP="00C279BC">
      <w:pPr>
        <w:rPr>
          <w:bCs/>
          <w:sz w:val="26"/>
          <w:szCs w:val="26"/>
        </w:rPr>
      </w:pPr>
      <w:r>
        <w:rPr>
          <w:bCs/>
          <w:sz w:val="26"/>
          <w:szCs w:val="26"/>
        </w:rPr>
        <w:t>3</w:t>
      </w:r>
      <w:r w:rsidR="00C279BC" w:rsidRPr="00C279BC">
        <w:rPr>
          <w:bCs/>
          <w:sz w:val="26"/>
          <w:szCs w:val="26"/>
        </w:rPr>
        <w:t>.</w:t>
      </w:r>
      <w:r w:rsidR="005464D3">
        <w:rPr>
          <w:bCs/>
          <w:sz w:val="26"/>
          <w:szCs w:val="26"/>
        </w:rPr>
        <w:t>6</w:t>
      </w:r>
      <w:r w:rsidR="00C279BC" w:rsidRPr="00C279BC">
        <w:rPr>
          <w:bCs/>
          <w:sz w:val="26"/>
          <w:szCs w:val="26"/>
        </w:rPr>
        <w:t>. Участник открытого конкурса вправе отозвать конкурсную заявку не позднее чем за три рабочих дня до дня заседания конкурсной комиссии.</w:t>
      </w:r>
    </w:p>
    <w:p w14:paraId="1E2174A0" w14:textId="77777777" w:rsidR="00A94FEF" w:rsidRDefault="004A57FA" w:rsidP="00C279BC">
      <w:pPr>
        <w:rPr>
          <w:bCs/>
          <w:sz w:val="26"/>
          <w:szCs w:val="26"/>
        </w:rPr>
      </w:pPr>
      <w:r>
        <w:rPr>
          <w:bCs/>
          <w:sz w:val="26"/>
          <w:szCs w:val="26"/>
        </w:rPr>
        <w:t>3</w:t>
      </w:r>
      <w:r w:rsidR="00C279BC" w:rsidRPr="00C279BC">
        <w:rPr>
          <w:bCs/>
          <w:sz w:val="26"/>
          <w:szCs w:val="26"/>
        </w:rPr>
        <w:t>.</w:t>
      </w:r>
      <w:r w:rsidR="005464D3">
        <w:rPr>
          <w:bCs/>
          <w:sz w:val="26"/>
          <w:szCs w:val="26"/>
        </w:rPr>
        <w:t>7</w:t>
      </w:r>
      <w:r w:rsidR="00C279BC" w:rsidRPr="00C279BC">
        <w:rPr>
          <w:bCs/>
          <w:sz w:val="26"/>
          <w:szCs w:val="26"/>
        </w:rPr>
        <w:t>. Вскрытие конвертов с конкурсными заявками, рассмотрение, оценка и сопоставление поступивших конкурсных заявок, определение итогов                             открытого конкурса производятся на</w:t>
      </w:r>
      <w:r w:rsidR="00A94FEF">
        <w:rPr>
          <w:bCs/>
          <w:sz w:val="26"/>
          <w:szCs w:val="26"/>
        </w:rPr>
        <w:t xml:space="preserve"> заседании конкурсной комиссии.</w:t>
      </w:r>
    </w:p>
    <w:p w14:paraId="0483E8E8" w14:textId="77777777" w:rsidR="00C279BC" w:rsidRPr="00C279BC" w:rsidRDefault="004A57FA" w:rsidP="00C279BC">
      <w:pPr>
        <w:rPr>
          <w:bCs/>
          <w:sz w:val="26"/>
          <w:szCs w:val="26"/>
        </w:rPr>
      </w:pPr>
      <w:r>
        <w:rPr>
          <w:bCs/>
          <w:sz w:val="26"/>
          <w:szCs w:val="26"/>
        </w:rPr>
        <w:t>3</w:t>
      </w:r>
      <w:r w:rsidR="005464D3">
        <w:rPr>
          <w:bCs/>
          <w:sz w:val="26"/>
          <w:szCs w:val="26"/>
        </w:rPr>
        <w:t>.8</w:t>
      </w:r>
      <w:r w:rsidR="00C279BC" w:rsidRPr="00C279BC">
        <w:rPr>
          <w:bCs/>
          <w:sz w:val="26"/>
          <w:szCs w:val="26"/>
        </w:rPr>
        <w:t>. В случае внесения изменений в конкурсную документацию                                организатор открытого конкурса переносит дату заседания конкурсной                         комиссии, но не более чем на десять календарных дней. В этом случае организатор открытого конкурса публикует объявление о переносе даты заседания                конкурсной комиссии в том же источнике, в котором была размещена конкурсная документация, с указанием причин такого переноса и новой даты заседания конкурсной комиссии. Изменения в конкурсную документацию могут быть                  внесены не более одного раза, не</w:t>
      </w:r>
      <w:r w:rsidR="002D7F70">
        <w:rPr>
          <w:bCs/>
          <w:sz w:val="26"/>
          <w:szCs w:val="26"/>
        </w:rPr>
        <w:t xml:space="preserve"> </w:t>
      </w:r>
      <w:r w:rsidR="00C279BC" w:rsidRPr="00C279BC">
        <w:rPr>
          <w:bCs/>
          <w:sz w:val="26"/>
          <w:szCs w:val="26"/>
        </w:rPr>
        <w:t>позднее трех дней, предшествующих дате, с которой начинается прием конкурсных заявок, указанной в конкурсной                документации.</w:t>
      </w:r>
    </w:p>
    <w:p w14:paraId="538ACA65" w14:textId="77777777" w:rsidR="00C279BC" w:rsidRPr="00C279BC" w:rsidRDefault="004A57FA" w:rsidP="00C279BC">
      <w:pPr>
        <w:rPr>
          <w:bCs/>
          <w:sz w:val="26"/>
          <w:szCs w:val="26"/>
        </w:rPr>
      </w:pPr>
      <w:r>
        <w:rPr>
          <w:bCs/>
          <w:sz w:val="26"/>
          <w:szCs w:val="26"/>
        </w:rPr>
        <w:t>3</w:t>
      </w:r>
      <w:r w:rsidR="00C279BC" w:rsidRPr="00C279BC">
        <w:rPr>
          <w:bCs/>
          <w:sz w:val="26"/>
          <w:szCs w:val="26"/>
        </w:rPr>
        <w:t>.</w:t>
      </w:r>
      <w:r w:rsidR="005464D3">
        <w:rPr>
          <w:bCs/>
          <w:sz w:val="26"/>
          <w:szCs w:val="26"/>
        </w:rPr>
        <w:t>9</w:t>
      </w:r>
      <w:r w:rsidR="00C279BC" w:rsidRPr="00C279BC">
        <w:rPr>
          <w:bCs/>
          <w:sz w:val="26"/>
          <w:szCs w:val="26"/>
        </w:rPr>
        <w:t>. Процедура вскрытия конвертов при проведении открытого конкурса является публичной, на ней могут присутствовать представители всех участников открытого конкурса.</w:t>
      </w:r>
    </w:p>
    <w:p w14:paraId="0E8374CA" w14:textId="77777777" w:rsidR="00C279BC" w:rsidRPr="00C279BC" w:rsidRDefault="004A57FA" w:rsidP="00C279BC">
      <w:pPr>
        <w:rPr>
          <w:bCs/>
          <w:sz w:val="26"/>
          <w:szCs w:val="26"/>
        </w:rPr>
      </w:pPr>
      <w:r>
        <w:rPr>
          <w:bCs/>
          <w:sz w:val="26"/>
          <w:szCs w:val="26"/>
        </w:rPr>
        <w:lastRenderedPageBreak/>
        <w:t>3</w:t>
      </w:r>
      <w:r w:rsidR="00C279BC" w:rsidRPr="00C279BC">
        <w:rPr>
          <w:bCs/>
          <w:sz w:val="26"/>
          <w:szCs w:val="26"/>
        </w:rPr>
        <w:t>.</w:t>
      </w:r>
      <w:r w:rsidR="005464D3">
        <w:rPr>
          <w:bCs/>
          <w:sz w:val="26"/>
          <w:szCs w:val="26"/>
        </w:rPr>
        <w:t>10</w:t>
      </w:r>
      <w:r w:rsidR="00C279BC" w:rsidRPr="00C279BC">
        <w:rPr>
          <w:bCs/>
          <w:sz w:val="26"/>
          <w:szCs w:val="26"/>
        </w:rPr>
        <w:t>. Конкурсные заявки, поступившие с пропуском установленного в конкурсной документации срока подачи конкурсных заявок, не принимаются к рассмотрению.</w:t>
      </w:r>
    </w:p>
    <w:p w14:paraId="642412AB" w14:textId="77777777" w:rsidR="00C279BC" w:rsidRPr="00C279BC" w:rsidRDefault="004A57FA" w:rsidP="00A94FEF">
      <w:pPr>
        <w:rPr>
          <w:bCs/>
          <w:sz w:val="26"/>
          <w:szCs w:val="26"/>
        </w:rPr>
      </w:pPr>
      <w:r>
        <w:rPr>
          <w:bCs/>
          <w:sz w:val="26"/>
          <w:szCs w:val="26"/>
        </w:rPr>
        <w:t>3</w:t>
      </w:r>
      <w:r w:rsidR="00C279BC" w:rsidRPr="00C279BC">
        <w:rPr>
          <w:bCs/>
          <w:sz w:val="26"/>
          <w:szCs w:val="26"/>
        </w:rPr>
        <w:t>.1</w:t>
      </w:r>
      <w:r w:rsidR="005464D3">
        <w:rPr>
          <w:bCs/>
          <w:sz w:val="26"/>
          <w:szCs w:val="26"/>
        </w:rPr>
        <w:t>1</w:t>
      </w:r>
      <w:r w:rsidR="00C279BC" w:rsidRPr="00C279BC">
        <w:rPr>
          <w:bCs/>
          <w:sz w:val="26"/>
          <w:szCs w:val="26"/>
        </w:rPr>
        <w:t>. Конверты с конкурсными заявками и конверты с изменениями к ним вскрыв</w:t>
      </w:r>
      <w:r w:rsidR="00A94FEF">
        <w:rPr>
          <w:bCs/>
          <w:sz w:val="26"/>
          <w:szCs w:val="26"/>
        </w:rPr>
        <w:t>аются в порядке их регистрации.</w:t>
      </w:r>
    </w:p>
    <w:p w14:paraId="56ED072E" w14:textId="77777777" w:rsidR="00C279BC" w:rsidRPr="00C279BC" w:rsidRDefault="004A57FA" w:rsidP="00C279BC">
      <w:pPr>
        <w:rPr>
          <w:bCs/>
          <w:sz w:val="26"/>
          <w:szCs w:val="26"/>
        </w:rPr>
      </w:pPr>
      <w:r>
        <w:rPr>
          <w:bCs/>
          <w:sz w:val="26"/>
          <w:szCs w:val="26"/>
        </w:rPr>
        <w:t>3</w:t>
      </w:r>
      <w:r w:rsidR="00C279BC" w:rsidRPr="00C279BC">
        <w:rPr>
          <w:bCs/>
          <w:sz w:val="26"/>
          <w:szCs w:val="26"/>
        </w:rPr>
        <w:t>.1</w:t>
      </w:r>
      <w:r w:rsidR="005464D3">
        <w:rPr>
          <w:bCs/>
          <w:sz w:val="26"/>
          <w:szCs w:val="26"/>
        </w:rPr>
        <w:t>2</w:t>
      </w:r>
      <w:r w:rsidR="00C279BC" w:rsidRPr="00C279BC">
        <w:rPr>
          <w:bCs/>
          <w:sz w:val="26"/>
          <w:szCs w:val="26"/>
        </w:rPr>
        <w:t>. Конкурсные заявки рассматриваются конкурсной комиссией на предмет определения полномочий лиц, подавших конкурсные заявки, а также соответствия конкурсных заявок требованиям конкурсной документации. Конкурсной комиссией принимается решение о допуске участника открытого конкурса к участию в открытом конкурсе или об отказе в таком допуске, которое оформляется протоколом заседания конкурсной комиссии.</w:t>
      </w:r>
    </w:p>
    <w:p w14:paraId="5E39607A" w14:textId="77777777" w:rsidR="00C279BC" w:rsidRPr="00C279BC" w:rsidRDefault="004A57FA" w:rsidP="00C279BC">
      <w:pPr>
        <w:rPr>
          <w:bCs/>
          <w:sz w:val="26"/>
          <w:szCs w:val="26"/>
        </w:rPr>
      </w:pPr>
      <w:r>
        <w:rPr>
          <w:bCs/>
          <w:sz w:val="26"/>
          <w:szCs w:val="26"/>
        </w:rPr>
        <w:t>3</w:t>
      </w:r>
      <w:r w:rsidR="00C279BC" w:rsidRPr="00C279BC">
        <w:rPr>
          <w:bCs/>
          <w:sz w:val="26"/>
          <w:szCs w:val="26"/>
        </w:rPr>
        <w:t>.1</w:t>
      </w:r>
      <w:r w:rsidR="005464D3">
        <w:rPr>
          <w:bCs/>
          <w:sz w:val="26"/>
          <w:szCs w:val="26"/>
        </w:rPr>
        <w:t>3</w:t>
      </w:r>
      <w:r w:rsidR="00C279BC" w:rsidRPr="00C279BC">
        <w:rPr>
          <w:bCs/>
          <w:sz w:val="26"/>
          <w:szCs w:val="26"/>
        </w:rPr>
        <w:t>. Для участия в открытом конкурсе не допускаются участники                    открытого конкурса:</w:t>
      </w:r>
    </w:p>
    <w:p w14:paraId="5A371052" w14:textId="77777777" w:rsidR="00C279BC" w:rsidRPr="00C279BC" w:rsidRDefault="00C279BC" w:rsidP="00C279BC">
      <w:pPr>
        <w:rPr>
          <w:bCs/>
          <w:sz w:val="26"/>
          <w:szCs w:val="26"/>
        </w:rPr>
      </w:pPr>
      <w:r w:rsidRPr="00C279BC">
        <w:rPr>
          <w:bCs/>
          <w:sz w:val="26"/>
          <w:szCs w:val="26"/>
        </w:rPr>
        <w:t xml:space="preserve">- деятельность которых приостановлена в порядке, предусмотренном </w:t>
      </w:r>
      <w:hyperlink r:id="rId9" w:history="1">
        <w:r w:rsidRPr="00C279BC">
          <w:rPr>
            <w:rStyle w:val="a8"/>
            <w:bCs/>
            <w:sz w:val="26"/>
            <w:szCs w:val="26"/>
            <w:lang w:bidi="ar-SA"/>
          </w:rPr>
          <w:t>Кодексом</w:t>
        </w:r>
      </w:hyperlink>
      <w:r w:rsidRPr="00C279BC">
        <w:rPr>
          <w:bCs/>
          <w:sz w:val="26"/>
          <w:szCs w:val="26"/>
        </w:rPr>
        <w:t xml:space="preserve"> Российской Федерации об административных правонарушениях;</w:t>
      </w:r>
    </w:p>
    <w:p w14:paraId="0D79F821" w14:textId="77777777" w:rsidR="00C279BC" w:rsidRPr="00C279BC" w:rsidRDefault="00C279BC" w:rsidP="00C279BC">
      <w:pPr>
        <w:rPr>
          <w:bCs/>
          <w:sz w:val="26"/>
          <w:szCs w:val="26"/>
        </w:rPr>
      </w:pPr>
      <w:r w:rsidRPr="00C279BC">
        <w:rPr>
          <w:bCs/>
          <w:sz w:val="26"/>
          <w:szCs w:val="26"/>
        </w:rPr>
        <w:t>- имеющие просроченную задолженность перед каким-либо бюджетом бюджетной системы Российской Федерации или государственным внебюджетным фондом;</w:t>
      </w:r>
    </w:p>
    <w:p w14:paraId="1B30B167" w14:textId="77777777" w:rsidR="00C279BC" w:rsidRPr="00C279BC" w:rsidRDefault="00C279BC" w:rsidP="00C279BC">
      <w:pPr>
        <w:rPr>
          <w:bCs/>
          <w:sz w:val="26"/>
          <w:szCs w:val="26"/>
        </w:rPr>
      </w:pPr>
      <w:r w:rsidRPr="00C279BC">
        <w:rPr>
          <w:bCs/>
          <w:sz w:val="26"/>
          <w:szCs w:val="26"/>
        </w:rPr>
        <w:t>- находящиеся в процессе ликвидации или в процедуре банкротства;</w:t>
      </w:r>
    </w:p>
    <w:p w14:paraId="361284BA" w14:textId="77777777" w:rsidR="00C279BC" w:rsidRPr="00427BE0" w:rsidRDefault="00C279BC" w:rsidP="00C279BC">
      <w:pPr>
        <w:rPr>
          <w:bCs/>
          <w:sz w:val="26"/>
          <w:szCs w:val="26"/>
        </w:rPr>
      </w:pPr>
      <w:r w:rsidRPr="00C279BC">
        <w:rPr>
          <w:bCs/>
          <w:sz w:val="26"/>
          <w:szCs w:val="26"/>
        </w:rPr>
        <w:t xml:space="preserve">- находящиеся в реестре недобросовестных поставщиков, который ведется в порядке, установленном Правительством </w:t>
      </w:r>
      <w:r w:rsidRPr="00427BE0">
        <w:rPr>
          <w:bCs/>
          <w:sz w:val="26"/>
          <w:szCs w:val="26"/>
        </w:rPr>
        <w:t>Российской Федерации;</w:t>
      </w:r>
    </w:p>
    <w:p w14:paraId="7F7A91E8" w14:textId="77777777" w:rsidR="00C279BC" w:rsidRPr="00427BE0" w:rsidRDefault="00C279BC" w:rsidP="00C279BC">
      <w:pPr>
        <w:rPr>
          <w:bCs/>
          <w:sz w:val="26"/>
          <w:szCs w:val="26"/>
        </w:rPr>
      </w:pPr>
      <w:r w:rsidRPr="00427BE0">
        <w:rPr>
          <w:bCs/>
          <w:sz w:val="26"/>
          <w:szCs w:val="26"/>
        </w:rPr>
        <w:t>- не представившие документы, предусмотренные пункт</w:t>
      </w:r>
      <w:r w:rsidR="00427BE0" w:rsidRPr="00427BE0">
        <w:rPr>
          <w:bCs/>
          <w:sz w:val="26"/>
          <w:szCs w:val="26"/>
        </w:rPr>
        <w:t>ом</w:t>
      </w:r>
      <w:r w:rsidRPr="00427BE0">
        <w:rPr>
          <w:bCs/>
          <w:sz w:val="26"/>
          <w:szCs w:val="26"/>
        </w:rPr>
        <w:t xml:space="preserve"> </w:t>
      </w:r>
      <w:r w:rsidR="00A94FEF" w:rsidRPr="00427BE0">
        <w:rPr>
          <w:bCs/>
          <w:sz w:val="26"/>
          <w:szCs w:val="26"/>
        </w:rPr>
        <w:t>3</w:t>
      </w:r>
      <w:r w:rsidRPr="00427BE0">
        <w:rPr>
          <w:bCs/>
          <w:sz w:val="26"/>
          <w:szCs w:val="26"/>
        </w:rPr>
        <w:t xml:space="preserve"> </w:t>
      </w:r>
      <w:r w:rsidR="00427BE0">
        <w:rPr>
          <w:bCs/>
          <w:sz w:val="26"/>
          <w:szCs w:val="26"/>
        </w:rPr>
        <w:t>конкурсной документации</w:t>
      </w:r>
      <w:r w:rsidRPr="00427BE0">
        <w:rPr>
          <w:bCs/>
          <w:sz w:val="26"/>
          <w:szCs w:val="26"/>
        </w:rPr>
        <w:t>, в установленный срок подачи конкурсных заявок;</w:t>
      </w:r>
    </w:p>
    <w:p w14:paraId="1C3C7648" w14:textId="77777777" w:rsidR="00C279BC" w:rsidRPr="00C279BC" w:rsidRDefault="00C279BC" w:rsidP="00C279BC">
      <w:pPr>
        <w:rPr>
          <w:bCs/>
          <w:sz w:val="26"/>
          <w:szCs w:val="26"/>
        </w:rPr>
      </w:pPr>
      <w:r w:rsidRPr="00427BE0">
        <w:rPr>
          <w:bCs/>
          <w:sz w:val="26"/>
          <w:szCs w:val="26"/>
        </w:rPr>
        <w:t>- не соответствующие требованиям, указанным в конкурсной</w:t>
      </w:r>
      <w:r w:rsidRPr="00C279BC">
        <w:rPr>
          <w:bCs/>
          <w:sz w:val="26"/>
          <w:szCs w:val="26"/>
        </w:rPr>
        <w:t xml:space="preserve"> документации, а в случае если предметом открытого конкурса является выполнение работ, которые оказывают влияние на безопасность объектов капитального строительства, – не имеющие свидетельства о допуске к таким работам, выданное саморегулируемой организацией;</w:t>
      </w:r>
    </w:p>
    <w:p w14:paraId="56926B84" w14:textId="77777777" w:rsidR="00C279BC" w:rsidRPr="00C279BC" w:rsidRDefault="00C279BC" w:rsidP="00C279BC">
      <w:pPr>
        <w:rPr>
          <w:bCs/>
          <w:sz w:val="26"/>
          <w:szCs w:val="26"/>
        </w:rPr>
      </w:pPr>
      <w:r w:rsidRPr="00C279BC">
        <w:rPr>
          <w:bCs/>
          <w:sz w:val="26"/>
          <w:szCs w:val="26"/>
        </w:rPr>
        <w:t>- имеющие в представленных с конкурсной заявкой документах сведения, которые не соответствуют конкурсной документации;</w:t>
      </w:r>
    </w:p>
    <w:p w14:paraId="4A338C1B" w14:textId="77777777" w:rsidR="00C279BC" w:rsidRPr="00C279BC" w:rsidRDefault="00C279BC" w:rsidP="00273C49">
      <w:pPr>
        <w:rPr>
          <w:bCs/>
          <w:sz w:val="26"/>
          <w:szCs w:val="26"/>
        </w:rPr>
      </w:pPr>
      <w:r w:rsidRPr="00C279BC">
        <w:rPr>
          <w:bCs/>
          <w:sz w:val="26"/>
          <w:szCs w:val="26"/>
        </w:rPr>
        <w:t>- не перечислившие денежные средства в качестве обеспечения конкурсной</w:t>
      </w:r>
      <w:r w:rsidR="00273C49">
        <w:rPr>
          <w:bCs/>
          <w:sz w:val="26"/>
          <w:szCs w:val="26"/>
        </w:rPr>
        <w:t xml:space="preserve"> </w:t>
      </w:r>
      <w:r w:rsidRPr="00C279BC">
        <w:rPr>
          <w:bCs/>
          <w:sz w:val="26"/>
          <w:szCs w:val="26"/>
        </w:rPr>
        <w:t>заявки на счет организатора отбора открытого конкурса.</w:t>
      </w:r>
    </w:p>
    <w:p w14:paraId="3692C9E4" w14:textId="77777777" w:rsidR="00C279BC" w:rsidRPr="00C279BC" w:rsidRDefault="004A57FA" w:rsidP="00C279BC">
      <w:pPr>
        <w:rPr>
          <w:bCs/>
          <w:sz w:val="26"/>
          <w:szCs w:val="26"/>
        </w:rPr>
      </w:pPr>
      <w:r>
        <w:rPr>
          <w:bCs/>
          <w:sz w:val="26"/>
          <w:szCs w:val="26"/>
        </w:rPr>
        <w:t>3</w:t>
      </w:r>
      <w:r w:rsidR="00C279BC" w:rsidRPr="00C279BC">
        <w:rPr>
          <w:bCs/>
          <w:sz w:val="26"/>
          <w:szCs w:val="26"/>
        </w:rPr>
        <w:t>.1</w:t>
      </w:r>
      <w:r w:rsidR="005464D3">
        <w:rPr>
          <w:bCs/>
          <w:sz w:val="26"/>
          <w:szCs w:val="26"/>
        </w:rPr>
        <w:t>4</w:t>
      </w:r>
      <w:r w:rsidR="00C279BC" w:rsidRPr="00C279BC">
        <w:rPr>
          <w:bCs/>
          <w:sz w:val="26"/>
          <w:szCs w:val="26"/>
        </w:rPr>
        <w:t>. В случае отказа в допуске к участию в открытом конкурсе секретарь конкурсной комиссии в течение пяти дней со дня принятия такого решения направляет участнику открытого конкурса письменное уведомление с указанием причин отказа.</w:t>
      </w:r>
    </w:p>
    <w:p w14:paraId="385800C0" w14:textId="77777777" w:rsidR="00C279BC" w:rsidRPr="00C279BC" w:rsidRDefault="004A57FA" w:rsidP="00C279BC">
      <w:pPr>
        <w:rPr>
          <w:bCs/>
          <w:sz w:val="26"/>
          <w:szCs w:val="26"/>
        </w:rPr>
      </w:pPr>
      <w:r>
        <w:rPr>
          <w:bCs/>
          <w:sz w:val="26"/>
          <w:szCs w:val="26"/>
        </w:rPr>
        <w:t>3</w:t>
      </w:r>
      <w:r w:rsidR="00C279BC" w:rsidRPr="00C279BC">
        <w:rPr>
          <w:bCs/>
          <w:sz w:val="26"/>
          <w:szCs w:val="26"/>
        </w:rPr>
        <w:t>.1</w:t>
      </w:r>
      <w:r w:rsidR="005464D3">
        <w:rPr>
          <w:bCs/>
          <w:sz w:val="26"/>
          <w:szCs w:val="26"/>
        </w:rPr>
        <w:t>5</w:t>
      </w:r>
      <w:r w:rsidR="00C279BC" w:rsidRPr="00C279BC">
        <w:rPr>
          <w:bCs/>
          <w:sz w:val="26"/>
          <w:szCs w:val="26"/>
        </w:rPr>
        <w:t>. Конкурсные заявки участников открытого конкурса, допущенных к участию в открытом конкурсе, подлежат оценке и сопоставлению конкурсной комиссией на основе балльной системы с целью сравнения условий, предложенных участниками открытого конкурса, и определения победителя открытого конкурса.</w:t>
      </w:r>
    </w:p>
    <w:p w14:paraId="2321A62F" w14:textId="77777777" w:rsidR="00C279BC" w:rsidRPr="00C279BC" w:rsidRDefault="004A57FA" w:rsidP="00C279BC">
      <w:pPr>
        <w:rPr>
          <w:bCs/>
          <w:sz w:val="26"/>
          <w:szCs w:val="26"/>
        </w:rPr>
      </w:pPr>
      <w:r>
        <w:rPr>
          <w:bCs/>
          <w:sz w:val="26"/>
          <w:szCs w:val="26"/>
        </w:rPr>
        <w:t>3</w:t>
      </w:r>
      <w:r w:rsidR="00C279BC" w:rsidRPr="00C279BC">
        <w:rPr>
          <w:bCs/>
          <w:sz w:val="26"/>
          <w:szCs w:val="26"/>
        </w:rPr>
        <w:t>.1</w:t>
      </w:r>
      <w:r w:rsidR="005464D3">
        <w:rPr>
          <w:bCs/>
          <w:sz w:val="26"/>
          <w:szCs w:val="26"/>
        </w:rPr>
        <w:t>6</w:t>
      </w:r>
      <w:r w:rsidR="00C279BC" w:rsidRPr="00C279BC">
        <w:rPr>
          <w:bCs/>
          <w:sz w:val="26"/>
          <w:szCs w:val="26"/>
        </w:rPr>
        <w:t>. Для определения лучших условий для выполнения договора подряда, предложенных в конкурсных заявках, конкурсная комиссия осуществляет оценку конкурсных заявок по следующим критериям:</w:t>
      </w:r>
    </w:p>
    <w:p w14:paraId="5CF12A25" w14:textId="77777777" w:rsidR="00C279BC" w:rsidRPr="00C279BC" w:rsidRDefault="00C279BC" w:rsidP="00C279BC">
      <w:pPr>
        <w:rPr>
          <w:bCs/>
          <w:sz w:val="26"/>
          <w:szCs w:val="26"/>
        </w:rPr>
      </w:pPr>
      <w:r w:rsidRPr="00C279BC">
        <w:rPr>
          <w:bCs/>
          <w:sz w:val="26"/>
          <w:szCs w:val="26"/>
        </w:rPr>
        <w:t>- цена договора подряда (максимальное количество баллов – 40), при этом цена договора подряда, предложенная в конкурсной заявке, может быть ниже не более чем на 10 процентов от цены договора подряда, установленной в конкурсной документации;</w:t>
      </w:r>
    </w:p>
    <w:p w14:paraId="2AEABBD0" w14:textId="77777777" w:rsidR="00C279BC" w:rsidRPr="00C279BC" w:rsidRDefault="00C279BC" w:rsidP="00C279BC">
      <w:pPr>
        <w:rPr>
          <w:bCs/>
          <w:sz w:val="26"/>
          <w:szCs w:val="26"/>
        </w:rPr>
      </w:pPr>
      <w:r w:rsidRPr="00C279BC">
        <w:rPr>
          <w:bCs/>
          <w:sz w:val="26"/>
          <w:szCs w:val="26"/>
        </w:rPr>
        <w:t>- срок выполнения работ (максимальное количество баллов – 30);</w:t>
      </w:r>
    </w:p>
    <w:p w14:paraId="0A33E365" w14:textId="77777777" w:rsidR="002A6078" w:rsidRPr="00373196" w:rsidRDefault="00C279BC" w:rsidP="002A6078">
      <w:pPr>
        <w:rPr>
          <w:bCs/>
          <w:sz w:val="26"/>
          <w:szCs w:val="26"/>
        </w:rPr>
      </w:pPr>
      <w:r w:rsidRPr="00C279BC">
        <w:rPr>
          <w:bCs/>
          <w:sz w:val="26"/>
          <w:szCs w:val="26"/>
        </w:rPr>
        <w:lastRenderedPageBreak/>
        <w:t>- квалификация участника открытого конкурса (максимальное количество баллов – 20)</w:t>
      </w:r>
      <w:r w:rsidR="002A6078">
        <w:rPr>
          <w:bCs/>
          <w:sz w:val="26"/>
          <w:szCs w:val="26"/>
        </w:rPr>
        <w:t xml:space="preserve">. </w:t>
      </w:r>
      <w:r w:rsidR="002A6078" w:rsidRPr="00373196">
        <w:rPr>
          <w:bCs/>
          <w:sz w:val="26"/>
          <w:szCs w:val="26"/>
        </w:rPr>
        <w:t>Оценка по критерию "квалификация участника открытого конкурса" осуществляется по четырем подкритериям:</w:t>
      </w:r>
    </w:p>
    <w:p w14:paraId="03A76273" w14:textId="77777777" w:rsidR="002A6078" w:rsidRDefault="002A6078" w:rsidP="002A6078">
      <w:pPr>
        <w:numPr>
          <w:ilvl w:val="0"/>
          <w:numId w:val="16"/>
        </w:numPr>
        <w:ind w:left="0" w:firstLine="284"/>
        <w:rPr>
          <w:bCs/>
          <w:sz w:val="26"/>
          <w:szCs w:val="26"/>
        </w:rPr>
      </w:pPr>
      <w:r w:rsidRPr="00373196">
        <w:rPr>
          <w:bCs/>
          <w:sz w:val="26"/>
          <w:szCs w:val="26"/>
        </w:rPr>
        <w:t>финансовая устойчивость участника конкурса - финансовая отчетность на последнюю отчетную дату (на 01 января предшествующего календарного года и на 01 апреля, на 01 июля, на 01 октября текущего календарного года) (форма 1, форма 2), расшифровка дебиторской и кредиторской задолженности к форме 1; расшифровка основных средств к форме 1) (максимальное количество баллов - 10);</w:t>
      </w:r>
    </w:p>
    <w:p w14:paraId="47789790" w14:textId="77777777" w:rsidR="002A6078" w:rsidRDefault="002A6078" w:rsidP="002A6078">
      <w:pPr>
        <w:numPr>
          <w:ilvl w:val="0"/>
          <w:numId w:val="16"/>
        </w:numPr>
        <w:ind w:left="0" w:firstLine="284"/>
        <w:rPr>
          <w:bCs/>
          <w:sz w:val="26"/>
          <w:szCs w:val="26"/>
        </w:rPr>
      </w:pPr>
      <w:r w:rsidRPr="002A6078">
        <w:rPr>
          <w:bCs/>
          <w:sz w:val="26"/>
          <w:szCs w:val="26"/>
        </w:rPr>
        <w:t>опыт работы (количество успешно завершенных объектов за последний год по видам работ, в том числе не подтвержденных документально, подтвержденных представленными договорами подряда и другими документами) (максимальное количество баллов - 5);</w:t>
      </w:r>
    </w:p>
    <w:p w14:paraId="785B5B95" w14:textId="77777777" w:rsidR="00C279BC" w:rsidRPr="002A6078" w:rsidRDefault="002A6078" w:rsidP="002A6078">
      <w:pPr>
        <w:numPr>
          <w:ilvl w:val="0"/>
          <w:numId w:val="16"/>
        </w:numPr>
        <w:ind w:left="0" w:firstLine="284"/>
        <w:rPr>
          <w:bCs/>
          <w:sz w:val="26"/>
          <w:szCs w:val="26"/>
        </w:rPr>
      </w:pPr>
      <w:r w:rsidRPr="002A6078">
        <w:rPr>
          <w:bCs/>
          <w:sz w:val="26"/>
          <w:szCs w:val="26"/>
        </w:rPr>
        <w:t>квалификация персонала (количество в штате квалифицированного персонала по строительным специальностям) (максимальное количество баллов - 5)</w:t>
      </w:r>
      <w:r w:rsidR="00C279BC" w:rsidRPr="002A6078">
        <w:rPr>
          <w:bCs/>
          <w:sz w:val="26"/>
          <w:szCs w:val="26"/>
        </w:rPr>
        <w:t>;</w:t>
      </w:r>
    </w:p>
    <w:p w14:paraId="63D54F06" w14:textId="77777777" w:rsidR="00C279BC" w:rsidRPr="00C279BC" w:rsidRDefault="00C279BC" w:rsidP="00C279BC">
      <w:pPr>
        <w:rPr>
          <w:bCs/>
          <w:sz w:val="26"/>
          <w:szCs w:val="26"/>
        </w:rPr>
      </w:pPr>
      <w:r w:rsidRPr="00C279BC">
        <w:rPr>
          <w:bCs/>
          <w:sz w:val="26"/>
          <w:szCs w:val="26"/>
        </w:rPr>
        <w:t>- наличие производственной базы (максимальное количество балов – 10);</w:t>
      </w:r>
    </w:p>
    <w:p w14:paraId="0945889A" w14:textId="77777777" w:rsidR="00C279BC" w:rsidRDefault="00BD1593" w:rsidP="00C279BC">
      <w:pPr>
        <w:rPr>
          <w:bCs/>
          <w:sz w:val="26"/>
          <w:szCs w:val="26"/>
        </w:rPr>
      </w:pPr>
      <w:r>
        <w:rPr>
          <w:bCs/>
          <w:sz w:val="26"/>
          <w:szCs w:val="26"/>
        </w:rPr>
        <w:t>М</w:t>
      </w:r>
      <w:r w:rsidR="00C279BC" w:rsidRPr="00C279BC">
        <w:rPr>
          <w:bCs/>
          <w:sz w:val="26"/>
          <w:szCs w:val="26"/>
        </w:rPr>
        <w:t>аксимальное количество баллов по каждому критерию присваивается конкурсной заявке, содержащей лучшие условия по соответствующему критерию.</w:t>
      </w:r>
    </w:p>
    <w:p w14:paraId="4B96333E" w14:textId="77777777" w:rsidR="00C279BC" w:rsidRPr="00C279BC" w:rsidRDefault="004A57FA" w:rsidP="00C279BC">
      <w:pPr>
        <w:rPr>
          <w:bCs/>
          <w:sz w:val="26"/>
          <w:szCs w:val="26"/>
        </w:rPr>
      </w:pPr>
      <w:r>
        <w:rPr>
          <w:bCs/>
          <w:sz w:val="26"/>
          <w:szCs w:val="26"/>
        </w:rPr>
        <w:t>3</w:t>
      </w:r>
      <w:r w:rsidR="00C279BC" w:rsidRPr="00C279BC">
        <w:rPr>
          <w:bCs/>
          <w:sz w:val="26"/>
          <w:szCs w:val="26"/>
        </w:rPr>
        <w:t>.1</w:t>
      </w:r>
      <w:r w:rsidR="005464D3">
        <w:rPr>
          <w:bCs/>
          <w:sz w:val="26"/>
          <w:szCs w:val="26"/>
        </w:rPr>
        <w:t>7</w:t>
      </w:r>
      <w:r w:rsidR="00C279BC" w:rsidRPr="00C279BC">
        <w:rPr>
          <w:bCs/>
          <w:sz w:val="26"/>
          <w:szCs w:val="26"/>
        </w:rPr>
        <w:t>. Общее максимальное количество баллов по</w:t>
      </w:r>
      <w:r w:rsidR="00BD1593">
        <w:rPr>
          <w:bCs/>
          <w:sz w:val="26"/>
          <w:szCs w:val="26"/>
        </w:rPr>
        <w:t xml:space="preserve"> четырем</w:t>
      </w:r>
      <w:r w:rsidR="00C279BC" w:rsidRPr="00C279BC">
        <w:rPr>
          <w:bCs/>
          <w:sz w:val="26"/>
          <w:szCs w:val="26"/>
        </w:rPr>
        <w:t xml:space="preserve"> критериям – 100.</w:t>
      </w:r>
    </w:p>
    <w:p w14:paraId="5C38AD4F" w14:textId="77777777" w:rsidR="00C279BC" w:rsidRPr="00C279BC" w:rsidRDefault="00C279BC" w:rsidP="00C279BC">
      <w:pPr>
        <w:rPr>
          <w:bCs/>
          <w:sz w:val="26"/>
          <w:szCs w:val="26"/>
        </w:rPr>
      </w:pPr>
      <w:r w:rsidRPr="00C279BC">
        <w:rPr>
          <w:bCs/>
          <w:sz w:val="26"/>
          <w:szCs w:val="26"/>
        </w:rPr>
        <w:t>Чем меньше указанные в конкурсной заявке участника открытого конкурса значения показателей по критериям «Цена договора подряда», «Срок выполнения работ» относительно значений показателей по тем же критериям, указанных в конкурсных заявках других участников открытого конкурса, тем выше балл получает данный участник открытого конкурса. Чем больше указанные в конкурсной заявке участника открытого конкурса значения показателей и по подкритериям «Финансовая устойчивость», «Опыт работы» и «Квалификация персонала» относительно значений показателей по тем же подкритериям, указанных в конкурсных заявках других участников открытого конкурса, тем выше балл получает данный участник открытого конкурса.</w:t>
      </w:r>
    </w:p>
    <w:p w14:paraId="055D9D19" w14:textId="77777777" w:rsidR="00C279BC" w:rsidRPr="00C279BC" w:rsidRDefault="004A57FA" w:rsidP="00C279BC">
      <w:pPr>
        <w:rPr>
          <w:bCs/>
          <w:sz w:val="26"/>
          <w:szCs w:val="26"/>
        </w:rPr>
      </w:pPr>
      <w:r>
        <w:rPr>
          <w:bCs/>
          <w:sz w:val="26"/>
          <w:szCs w:val="26"/>
        </w:rPr>
        <w:t>3</w:t>
      </w:r>
      <w:r w:rsidR="00C279BC" w:rsidRPr="00C279BC">
        <w:rPr>
          <w:bCs/>
          <w:sz w:val="26"/>
          <w:szCs w:val="26"/>
        </w:rPr>
        <w:t>.1</w:t>
      </w:r>
      <w:r w:rsidR="005464D3">
        <w:rPr>
          <w:bCs/>
          <w:sz w:val="26"/>
          <w:szCs w:val="26"/>
        </w:rPr>
        <w:t>8</w:t>
      </w:r>
      <w:r w:rsidR="00C279BC" w:rsidRPr="00C279BC">
        <w:rPr>
          <w:bCs/>
          <w:sz w:val="26"/>
          <w:szCs w:val="26"/>
        </w:rPr>
        <w:t>. Ранжирование конкурсных заявок производится по количеству полученных баллов. Первый номер присваивается конкурсной заявке, набравшей наибольшее количество баллов; далее порядковые номера присваиваются по мере уменьшения количества баллов. При равном количестве баллов приоритет получает конкурсная заявка, получившая наибольшее количество баллов по критерию «Квалификация участника открытого конкурса», затем по критерию «Цена договора подряда», затем – «Срок выполнения работ». При равном количестве баллов по всем критериям приоритет получает конкурсная заявка, поданная раньше.</w:t>
      </w:r>
    </w:p>
    <w:p w14:paraId="7360830C" w14:textId="77777777" w:rsidR="00C279BC" w:rsidRDefault="004A57FA" w:rsidP="00C279BC">
      <w:pPr>
        <w:rPr>
          <w:bCs/>
          <w:sz w:val="26"/>
          <w:szCs w:val="26"/>
        </w:rPr>
      </w:pPr>
      <w:r>
        <w:rPr>
          <w:bCs/>
          <w:sz w:val="26"/>
          <w:szCs w:val="26"/>
        </w:rPr>
        <w:t>3</w:t>
      </w:r>
      <w:r w:rsidR="00C279BC" w:rsidRPr="00C279BC">
        <w:rPr>
          <w:bCs/>
          <w:sz w:val="26"/>
          <w:szCs w:val="26"/>
        </w:rPr>
        <w:t>.</w:t>
      </w:r>
      <w:r w:rsidR="005464D3">
        <w:rPr>
          <w:bCs/>
          <w:sz w:val="26"/>
          <w:szCs w:val="26"/>
        </w:rPr>
        <w:t>19</w:t>
      </w:r>
      <w:r w:rsidR="00C279BC" w:rsidRPr="00C279BC">
        <w:rPr>
          <w:bCs/>
          <w:sz w:val="26"/>
          <w:szCs w:val="26"/>
        </w:rPr>
        <w:t>. Конкурсная комиссия по результатам рассмотрения, оценки и сопоставления поступивших конкурсных заявок в день заседания определяет победителя и принимает решение об итогах открытого конкурса.</w:t>
      </w:r>
    </w:p>
    <w:p w14:paraId="589061B0" w14:textId="77777777" w:rsidR="005464D3" w:rsidRPr="005464D3" w:rsidRDefault="004A57FA" w:rsidP="005464D3">
      <w:pPr>
        <w:rPr>
          <w:bCs/>
          <w:sz w:val="26"/>
          <w:szCs w:val="26"/>
        </w:rPr>
      </w:pPr>
      <w:r>
        <w:rPr>
          <w:bCs/>
          <w:sz w:val="26"/>
          <w:szCs w:val="26"/>
        </w:rPr>
        <w:t>3</w:t>
      </w:r>
      <w:r w:rsidR="00C279BC" w:rsidRPr="00C279BC">
        <w:rPr>
          <w:bCs/>
          <w:sz w:val="26"/>
          <w:szCs w:val="26"/>
        </w:rPr>
        <w:t>.</w:t>
      </w:r>
      <w:r w:rsidR="005464D3">
        <w:rPr>
          <w:bCs/>
          <w:sz w:val="26"/>
          <w:szCs w:val="26"/>
        </w:rPr>
        <w:t>20</w:t>
      </w:r>
      <w:r w:rsidR="00C279BC" w:rsidRPr="00C279BC">
        <w:rPr>
          <w:bCs/>
          <w:sz w:val="26"/>
          <w:szCs w:val="26"/>
        </w:rPr>
        <w:t xml:space="preserve">. </w:t>
      </w:r>
      <w:r w:rsidR="005464D3" w:rsidRPr="005464D3">
        <w:rPr>
          <w:bCs/>
          <w:sz w:val="26"/>
          <w:szCs w:val="26"/>
        </w:rPr>
        <w:t>Конкурсная комиссия принимает решение о признании открытого конкурса несостоявшимся в следующих случаях:</w:t>
      </w:r>
    </w:p>
    <w:p w14:paraId="3600805E" w14:textId="77777777" w:rsidR="005464D3" w:rsidRPr="005464D3" w:rsidRDefault="005464D3" w:rsidP="005464D3">
      <w:pPr>
        <w:rPr>
          <w:bCs/>
          <w:sz w:val="26"/>
          <w:szCs w:val="26"/>
        </w:rPr>
      </w:pPr>
      <w:r w:rsidRPr="005464D3">
        <w:rPr>
          <w:bCs/>
          <w:sz w:val="26"/>
          <w:szCs w:val="26"/>
        </w:rPr>
        <w:t>- если к объявленному сроку вскрытия конвертов с конкурсными заявками не поступило ни одной конкурсной заявки;</w:t>
      </w:r>
    </w:p>
    <w:p w14:paraId="4C497169" w14:textId="77777777" w:rsidR="005464D3" w:rsidRPr="005464D3" w:rsidRDefault="005464D3" w:rsidP="005464D3">
      <w:pPr>
        <w:rPr>
          <w:bCs/>
          <w:sz w:val="26"/>
          <w:szCs w:val="26"/>
        </w:rPr>
      </w:pPr>
      <w:r w:rsidRPr="005464D3">
        <w:rPr>
          <w:bCs/>
          <w:sz w:val="26"/>
          <w:szCs w:val="26"/>
        </w:rPr>
        <w:t>- если всем участникам отбора отказано в допуске к участию в открытом конкурсе по результатам рассмотрения конкурсных заявок;</w:t>
      </w:r>
    </w:p>
    <w:p w14:paraId="3890AC20" w14:textId="77777777" w:rsidR="005464D3" w:rsidRPr="005464D3" w:rsidRDefault="005464D3" w:rsidP="005464D3">
      <w:pPr>
        <w:rPr>
          <w:bCs/>
          <w:sz w:val="26"/>
          <w:szCs w:val="26"/>
        </w:rPr>
      </w:pPr>
      <w:r w:rsidRPr="005464D3">
        <w:rPr>
          <w:bCs/>
          <w:sz w:val="26"/>
          <w:szCs w:val="26"/>
        </w:rPr>
        <w:lastRenderedPageBreak/>
        <w:t>- если к открытому конкурсу допущена только одна конкурсная заявка на участие в открытом конкурсе.</w:t>
      </w:r>
    </w:p>
    <w:p w14:paraId="21281F71" w14:textId="77777777" w:rsidR="005464D3" w:rsidRDefault="005464D3" w:rsidP="005464D3">
      <w:pPr>
        <w:ind w:firstLine="709"/>
        <w:rPr>
          <w:bCs/>
          <w:sz w:val="26"/>
          <w:szCs w:val="26"/>
        </w:rPr>
      </w:pPr>
      <w:r w:rsidRPr="005464D3">
        <w:rPr>
          <w:bCs/>
          <w:sz w:val="26"/>
          <w:szCs w:val="26"/>
        </w:rPr>
        <w:t>После этого заказчик имеет право самостоятельно заключить договор с подрядной организацией, соответствующей требованиям документации по отбору подрядной организации и на определенных в ней условиях, или с единственным участником отбора договор подряда на условиях поданной им заявки на участие.</w:t>
      </w:r>
    </w:p>
    <w:p w14:paraId="1B4B0766" w14:textId="77777777" w:rsidR="00C279BC" w:rsidRPr="00C279BC" w:rsidRDefault="004A57FA" w:rsidP="00C279BC">
      <w:pPr>
        <w:rPr>
          <w:bCs/>
          <w:sz w:val="26"/>
          <w:szCs w:val="26"/>
        </w:rPr>
      </w:pPr>
      <w:r>
        <w:rPr>
          <w:bCs/>
          <w:sz w:val="26"/>
          <w:szCs w:val="26"/>
        </w:rPr>
        <w:t>3</w:t>
      </w:r>
      <w:r w:rsidR="00C279BC" w:rsidRPr="00C279BC">
        <w:rPr>
          <w:bCs/>
          <w:sz w:val="26"/>
          <w:szCs w:val="26"/>
        </w:rPr>
        <w:t>.2</w:t>
      </w:r>
      <w:r w:rsidR="005464D3">
        <w:rPr>
          <w:bCs/>
          <w:sz w:val="26"/>
          <w:szCs w:val="26"/>
        </w:rPr>
        <w:t>1</w:t>
      </w:r>
      <w:r w:rsidR="00C279BC" w:rsidRPr="00C279BC">
        <w:rPr>
          <w:bCs/>
          <w:sz w:val="26"/>
          <w:szCs w:val="26"/>
        </w:rPr>
        <w:t xml:space="preserve">. Протокол заседания конкурсной комиссии с решением конкурсной комиссии об итогах открытого конкурса, а также с решением конкурсной комиссии о признании открытого конкурса несостоявшимся </w:t>
      </w:r>
      <w:r w:rsidR="0087751B">
        <w:rPr>
          <w:bCs/>
          <w:sz w:val="26"/>
          <w:szCs w:val="26"/>
        </w:rPr>
        <w:t>составляется</w:t>
      </w:r>
      <w:r w:rsidR="00C279BC" w:rsidRPr="00C279BC">
        <w:rPr>
          <w:bCs/>
          <w:sz w:val="26"/>
          <w:szCs w:val="26"/>
        </w:rPr>
        <w:t xml:space="preserve"> в течение пяти календарных дней со дня заседания конкурсной комиссии и размещ</w:t>
      </w:r>
      <w:r w:rsidR="0087751B">
        <w:rPr>
          <w:bCs/>
          <w:sz w:val="26"/>
          <w:szCs w:val="26"/>
        </w:rPr>
        <w:t>ается</w:t>
      </w:r>
      <w:r w:rsidR="00C279BC" w:rsidRPr="00C279BC">
        <w:rPr>
          <w:bCs/>
          <w:sz w:val="26"/>
          <w:szCs w:val="26"/>
        </w:rPr>
        <w:t xml:space="preserve"> на официальном сайте </w:t>
      </w:r>
      <w:r w:rsidR="0087751B">
        <w:rPr>
          <w:bCs/>
          <w:sz w:val="26"/>
          <w:szCs w:val="26"/>
        </w:rPr>
        <w:t>управляющей компании</w:t>
      </w:r>
      <w:r w:rsidR="00C279BC" w:rsidRPr="00C279BC">
        <w:rPr>
          <w:bCs/>
          <w:sz w:val="26"/>
          <w:szCs w:val="26"/>
        </w:rPr>
        <w:t xml:space="preserve"> в </w:t>
      </w:r>
      <w:r w:rsidR="00984230">
        <w:rPr>
          <w:bCs/>
          <w:sz w:val="26"/>
          <w:szCs w:val="26"/>
        </w:rPr>
        <w:t>пятидневный</w:t>
      </w:r>
      <w:r w:rsidR="00C279BC" w:rsidRPr="00C279BC">
        <w:rPr>
          <w:bCs/>
          <w:sz w:val="26"/>
          <w:szCs w:val="26"/>
        </w:rPr>
        <w:t xml:space="preserve"> срок со дня подписания протокола заседания конкурсной комиссии.</w:t>
      </w:r>
    </w:p>
    <w:p w14:paraId="28678343" w14:textId="77777777" w:rsidR="00C279BC" w:rsidRDefault="004A57FA" w:rsidP="00C279BC">
      <w:pPr>
        <w:rPr>
          <w:bCs/>
          <w:sz w:val="26"/>
          <w:szCs w:val="26"/>
        </w:rPr>
      </w:pPr>
      <w:r>
        <w:rPr>
          <w:bCs/>
          <w:sz w:val="26"/>
          <w:szCs w:val="26"/>
        </w:rPr>
        <w:t>3</w:t>
      </w:r>
      <w:r w:rsidR="00C279BC" w:rsidRPr="00C279BC">
        <w:rPr>
          <w:bCs/>
          <w:sz w:val="26"/>
          <w:szCs w:val="26"/>
        </w:rPr>
        <w:t>.2</w:t>
      </w:r>
      <w:r w:rsidR="005464D3">
        <w:rPr>
          <w:bCs/>
          <w:sz w:val="26"/>
          <w:szCs w:val="26"/>
        </w:rPr>
        <w:t>2</w:t>
      </w:r>
      <w:r w:rsidR="00C279BC" w:rsidRPr="00C279BC">
        <w:rPr>
          <w:bCs/>
          <w:sz w:val="26"/>
          <w:szCs w:val="26"/>
        </w:rPr>
        <w:t>. Уведомление о принятом конкурсной комиссией решении об итогах открытого конкурса, а также о признании открытого конкурса несостоявшимся оформляется и направляется секретарем конкурсной комиссии участникам открытого конкурса в течение пяти дней со дня принятия такого решения.</w:t>
      </w:r>
    </w:p>
    <w:p w14:paraId="26236574" w14:textId="77777777" w:rsidR="001F05A8" w:rsidRPr="001F05A8" w:rsidRDefault="001F05A8" w:rsidP="001F05A8">
      <w:pPr>
        <w:rPr>
          <w:bCs/>
          <w:sz w:val="26"/>
          <w:szCs w:val="26"/>
        </w:rPr>
      </w:pPr>
      <w:r>
        <w:rPr>
          <w:bCs/>
          <w:sz w:val="26"/>
          <w:szCs w:val="26"/>
        </w:rPr>
        <w:t xml:space="preserve">3.23. </w:t>
      </w:r>
      <w:r w:rsidRPr="001F05A8">
        <w:rPr>
          <w:bCs/>
          <w:sz w:val="26"/>
          <w:szCs w:val="26"/>
        </w:rPr>
        <w:t>Организатор отбора в трехдневный срок после утверждения протокола заседания конкурсной комиссии об отборе подрядной организации направляет победителю отбора уведомление с предложением о заключении договора на выполнение работ.</w:t>
      </w:r>
    </w:p>
    <w:p w14:paraId="36F7CAE3" w14:textId="77777777" w:rsidR="005464D3" w:rsidRDefault="005464D3" w:rsidP="00841ADF">
      <w:pPr>
        <w:jc w:val="center"/>
        <w:rPr>
          <w:b/>
          <w:bCs/>
          <w:sz w:val="26"/>
          <w:szCs w:val="26"/>
        </w:rPr>
      </w:pPr>
    </w:p>
    <w:p w14:paraId="5B2F45B3" w14:textId="77777777" w:rsidR="00841ADF" w:rsidRDefault="00427BE0" w:rsidP="00841ADF">
      <w:pPr>
        <w:jc w:val="center"/>
        <w:rPr>
          <w:b/>
          <w:bCs/>
          <w:sz w:val="26"/>
          <w:szCs w:val="26"/>
        </w:rPr>
      </w:pPr>
      <w:r>
        <w:rPr>
          <w:b/>
          <w:bCs/>
          <w:sz w:val="26"/>
          <w:szCs w:val="26"/>
        </w:rPr>
        <w:t xml:space="preserve">4. </w:t>
      </w:r>
      <w:r w:rsidR="00841ADF">
        <w:rPr>
          <w:b/>
          <w:bCs/>
          <w:sz w:val="26"/>
          <w:szCs w:val="26"/>
        </w:rPr>
        <w:t>Заключение договора</w:t>
      </w:r>
    </w:p>
    <w:p w14:paraId="3F91B8B2" w14:textId="77777777" w:rsidR="00552BB8" w:rsidRPr="00841ADF" w:rsidRDefault="00552BB8" w:rsidP="00841ADF">
      <w:pPr>
        <w:jc w:val="center"/>
        <w:rPr>
          <w:b/>
          <w:bCs/>
          <w:sz w:val="26"/>
          <w:szCs w:val="26"/>
        </w:rPr>
      </w:pPr>
    </w:p>
    <w:p w14:paraId="5467683E" w14:textId="77777777" w:rsidR="00C279BC" w:rsidRPr="00C279BC" w:rsidRDefault="00427BE0" w:rsidP="00C279BC">
      <w:pPr>
        <w:rPr>
          <w:bCs/>
          <w:sz w:val="26"/>
          <w:szCs w:val="26"/>
        </w:rPr>
      </w:pPr>
      <w:r>
        <w:rPr>
          <w:bCs/>
          <w:sz w:val="26"/>
          <w:szCs w:val="26"/>
        </w:rPr>
        <w:t>4</w:t>
      </w:r>
      <w:r w:rsidR="00C279BC" w:rsidRPr="00C279BC">
        <w:rPr>
          <w:bCs/>
          <w:sz w:val="26"/>
          <w:szCs w:val="26"/>
        </w:rPr>
        <w:t>.</w:t>
      </w:r>
      <w:r>
        <w:rPr>
          <w:bCs/>
          <w:sz w:val="26"/>
          <w:szCs w:val="26"/>
        </w:rPr>
        <w:t>1</w:t>
      </w:r>
      <w:r w:rsidR="00C279BC" w:rsidRPr="00C279BC">
        <w:rPr>
          <w:bCs/>
          <w:sz w:val="26"/>
          <w:szCs w:val="26"/>
        </w:rPr>
        <w:t>. Договор подряда заключается организатором открытого конкурса с победителем открытого конкурса.</w:t>
      </w:r>
    </w:p>
    <w:p w14:paraId="1E16FBBA" w14:textId="77777777" w:rsidR="00841ADF" w:rsidRDefault="00841ADF" w:rsidP="00C279BC">
      <w:pPr>
        <w:rPr>
          <w:bCs/>
          <w:sz w:val="26"/>
          <w:szCs w:val="26"/>
        </w:rPr>
      </w:pPr>
      <w:r w:rsidRPr="00227105">
        <w:rPr>
          <w:bCs/>
          <w:sz w:val="26"/>
          <w:szCs w:val="26"/>
        </w:rPr>
        <w:t>Н</w:t>
      </w:r>
      <w:r w:rsidR="00C279BC" w:rsidRPr="00227105">
        <w:rPr>
          <w:bCs/>
          <w:sz w:val="26"/>
          <w:szCs w:val="26"/>
        </w:rPr>
        <w:t>е ранее чем через 10 дней и не позднее чем через 20 дней со дня опубликования в информационно-телекоммуникационной сети «Интернет»</w:t>
      </w:r>
      <w:r w:rsidRPr="00227105">
        <w:rPr>
          <w:bCs/>
          <w:sz w:val="26"/>
          <w:szCs w:val="26"/>
        </w:rPr>
        <w:t xml:space="preserve"> (на сайте управляющей компании)</w:t>
      </w:r>
      <w:r w:rsidR="00C279BC" w:rsidRPr="00227105">
        <w:rPr>
          <w:bCs/>
          <w:sz w:val="26"/>
          <w:szCs w:val="26"/>
        </w:rPr>
        <w:t xml:space="preserve"> в соответствии с протоколом заседания конкурсной комиссии с решением конкурсной комиссии об итогах открытого конкурса победителю открытого конкурса </w:t>
      </w:r>
      <w:r w:rsidRPr="00227105">
        <w:rPr>
          <w:bCs/>
          <w:sz w:val="26"/>
          <w:szCs w:val="26"/>
        </w:rPr>
        <w:t>направляется проект договора подряда (приложение</w:t>
      </w:r>
      <w:r w:rsidR="00427BE0" w:rsidRPr="00227105">
        <w:rPr>
          <w:bCs/>
          <w:sz w:val="26"/>
          <w:szCs w:val="26"/>
        </w:rPr>
        <w:t xml:space="preserve"> 3).</w:t>
      </w:r>
    </w:p>
    <w:p w14:paraId="72C3C2F1" w14:textId="77777777" w:rsidR="00C279BC" w:rsidRPr="00C279BC" w:rsidRDefault="00427BE0" w:rsidP="00C279BC">
      <w:pPr>
        <w:rPr>
          <w:bCs/>
          <w:sz w:val="26"/>
          <w:szCs w:val="26"/>
        </w:rPr>
      </w:pPr>
      <w:r>
        <w:rPr>
          <w:bCs/>
          <w:sz w:val="26"/>
          <w:szCs w:val="26"/>
        </w:rPr>
        <w:t>4.2</w:t>
      </w:r>
      <w:r w:rsidR="00C279BC" w:rsidRPr="00C279BC">
        <w:rPr>
          <w:bCs/>
          <w:sz w:val="26"/>
          <w:szCs w:val="26"/>
        </w:rPr>
        <w:t>. Если победитель открытого конкурса уклонился от заключения                       договора подряда, не заклю</w:t>
      </w:r>
      <w:r w:rsidR="00BD1593">
        <w:rPr>
          <w:bCs/>
          <w:sz w:val="26"/>
          <w:szCs w:val="26"/>
        </w:rPr>
        <w:t>чил такой договор в течение 10</w:t>
      </w:r>
      <w:r w:rsidR="00C279BC" w:rsidRPr="00C279BC">
        <w:rPr>
          <w:bCs/>
          <w:sz w:val="26"/>
          <w:szCs w:val="26"/>
        </w:rPr>
        <w:t xml:space="preserve"> рабочих дней                     со дня направления ему проекта договора, в этом случае заключается договор   подряда с участником открытого конкурса, конкурсной заявке которого                         присвоен второй номер.</w:t>
      </w:r>
    </w:p>
    <w:p w14:paraId="5B1A967A" w14:textId="77777777" w:rsidR="00C279BC" w:rsidRPr="00C279BC" w:rsidRDefault="00427BE0" w:rsidP="00C279BC">
      <w:pPr>
        <w:rPr>
          <w:bCs/>
          <w:sz w:val="26"/>
          <w:szCs w:val="26"/>
        </w:rPr>
      </w:pPr>
      <w:r>
        <w:rPr>
          <w:bCs/>
          <w:sz w:val="26"/>
          <w:szCs w:val="26"/>
        </w:rPr>
        <w:t>4.3</w:t>
      </w:r>
      <w:r w:rsidR="00C279BC" w:rsidRPr="00C279BC">
        <w:rPr>
          <w:bCs/>
          <w:sz w:val="26"/>
          <w:szCs w:val="26"/>
        </w:rPr>
        <w:t xml:space="preserve">. Если участник открытого конкурса, конкурсной заявке которого                      присвоен второй номер, уклонился от заключения договора подряда, не заключил </w:t>
      </w:r>
      <w:r w:rsidR="00BD1593">
        <w:rPr>
          <w:bCs/>
          <w:sz w:val="26"/>
          <w:szCs w:val="26"/>
        </w:rPr>
        <w:t>такой договор в течение 10</w:t>
      </w:r>
      <w:r w:rsidR="00C279BC" w:rsidRPr="00C279BC">
        <w:rPr>
          <w:bCs/>
          <w:sz w:val="26"/>
          <w:szCs w:val="26"/>
        </w:rPr>
        <w:t xml:space="preserve"> рабочих дней со дня направления ему проекта                    договора, то проводится повторный открытый конкурс.</w:t>
      </w:r>
    </w:p>
    <w:p w14:paraId="260BBB23" w14:textId="77777777" w:rsidR="007F058A" w:rsidRDefault="00427BE0" w:rsidP="00C279BC">
      <w:pPr>
        <w:rPr>
          <w:bCs/>
          <w:sz w:val="26"/>
          <w:szCs w:val="26"/>
        </w:rPr>
      </w:pPr>
      <w:r>
        <w:rPr>
          <w:bCs/>
          <w:sz w:val="26"/>
          <w:szCs w:val="26"/>
        </w:rPr>
        <w:t>4.4</w:t>
      </w:r>
      <w:r w:rsidR="00C279BC" w:rsidRPr="00C279BC">
        <w:rPr>
          <w:bCs/>
          <w:sz w:val="26"/>
          <w:szCs w:val="26"/>
        </w:rPr>
        <w:t>. В случае если к открытому конкурсу допущена только одна конкурсная заявка, открытый конкурс признается несостоявшимся и договор подряда заключается с участником открытого конкурса, подавшим эту конкурсную заявку.</w:t>
      </w:r>
    </w:p>
    <w:p w14:paraId="2B16E803" w14:textId="77777777" w:rsidR="007F058A" w:rsidRDefault="007F058A" w:rsidP="00C279BC">
      <w:pPr>
        <w:rPr>
          <w:bCs/>
          <w:sz w:val="26"/>
          <w:szCs w:val="26"/>
        </w:rPr>
      </w:pPr>
      <w:r>
        <w:rPr>
          <w:bCs/>
          <w:sz w:val="26"/>
          <w:szCs w:val="26"/>
        </w:rPr>
        <w:t>Н</w:t>
      </w:r>
      <w:r w:rsidR="00C279BC" w:rsidRPr="00C279BC">
        <w:rPr>
          <w:bCs/>
          <w:sz w:val="26"/>
          <w:szCs w:val="26"/>
        </w:rPr>
        <w:t>е ранее чем через 10 дней и не позднее чем через 20 дней со дня опубликования в информационно-телекоммуникационной</w:t>
      </w:r>
      <w:r>
        <w:rPr>
          <w:bCs/>
          <w:sz w:val="26"/>
          <w:szCs w:val="26"/>
        </w:rPr>
        <w:t xml:space="preserve"> с</w:t>
      </w:r>
      <w:r w:rsidR="00C279BC" w:rsidRPr="00C279BC">
        <w:rPr>
          <w:bCs/>
          <w:sz w:val="26"/>
          <w:szCs w:val="26"/>
        </w:rPr>
        <w:t>ети «Интернет»</w:t>
      </w:r>
      <w:r>
        <w:rPr>
          <w:bCs/>
          <w:sz w:val="26"/>
          <w:szCs w:val="26"/>
        </w:rPr>
        <w:t xml:space="preserve"> (на сайте управляющей компании)</w:t>
      </w:r>
      <w:r w:rsidR="00C279BC" w:rsidRPr="00C279BC">
        <w:rPr>
          <w:bCs/>
          <w:sz w:val="26"/>
          <w:szCs w:val="26"/>
        </w:rPr>
        <w:t xml:space="preserve"> в соответствии с протоколом заседания конкурсной комиссии </w:t>
      </w:r>
      <w:r>
        <w:rPr>
          <w:bCs/>
          <w:sz w:val="26"/>
          <w:szCs w:val="26"/>
        </w:rPr>
        <w:t>направляется</w:t>
      </w:r>
      <w:r w:rsidR="00C279BC" w:rsidRPr="00C279BC">
        <w:rPr>
          <w:bCs/>
          <w:sz w:val="26"/>
          <w:szCs w:val="26"/>
        </w:rPr>
        <w:t xml:space="preserve"> проект</w:t>
      </w:r>
      <w:r>
        <w:rPr>
          <w:bCs/>
          <w:sz w:val="26"/>
          <w:szCs w:val="26"/>
        </w:rPr>
        <w:t xml:space="preserve"> договора подряда </w:t>
      </w:r>
      <w:r w:rsidR="00427BE0" w:rsidRPr="00427BE0">
        <w:rPr>
          <w:bCs/>
          <w:sz w:val="26"/>
          <w:szCs w:val="26"/>
        </w:rPr>
        <w:t>(приложение 3)</w:t>
      </w:r>
      <w:r w:rsidR="00427BE0">
        <w:rPr>
          <w:bCs/>
          <w:sz w:val="26"/>
          <w:szCs w:val="26"/>
        </w:rPr>
        <w:t>.</w:t>
      </w:r>
    </w:p>
    <w:p w14:paraId="28CF7AB5" w14:textId="77777777" w:rsidR="00C279BC" w:rsidRPr="00000AC7" w:rsidRDefault="00C279BC" w:rsidP="00C279BC">
      <w:pPr>
        <w:rPr>
          <w:bCs/>
          <w:color w:val="auto"/>
          <w:sz w:val="26"/>
          <w:szCs w:val="26"/>
        </w:rPr>
      </w:pPr>
      <w:r w:rsidRPr="00C279BC">
        <w:rPr>
          <w:bCs/>
          <w:sz w:val="26"/>
          <w:szCs w:val="26"/>
        </w:rPr>
        <w:lastRenderedPageBreak/>
        <w:t>В случае уклонения такого участника открытого конкурса от заключения договора                   подряда проводится повторный открытый конкурс.</w:t>
      </w:r>
    </w:p>
    <w:p w14:paraId="3AA32D66" w14:textId="77777777" w:rsidR="000B01C9" w:rsidRPr="00000AC7" w:rsidRDefault="00F4348C" w:rsidP="000B01C9">
      <w:pPr>
        <w:rPr>
          <w:bCs/>
          <w:color w:val="auto"/>
          <w:sz w:val="26"/>
          <w:szCs w:val="26"/>
        </w:rPr>
      </w:pPr>
      <w:r w:rsidRPr="00000AC7">
        <w:rPr>
          <w:bCs/>
          <w:color w:val="auto"/>
          <w:sz w:val="26"/>
          <w:szCs w:val="26"/>
        </w:rPr>
        <w:t xml:space="preserve">4.5. </w:t>
      </w:r>
      <w:r w:rsidR="000B01C9" w:rsidRPr="00000AC7">
        <w:rPr>
          <w:bCs/>
          <w:color w:val="auto"/>
          <w:sz w:val="26"/>
          <w:szCs w:val="26"/>
        </w:rPr>
        <w:t xml:space="preserve">Обязательным приложением к договору является календарный график производства работ. Для каждого этапа в графике указывается дата начала и дата окончания работ. Срок выполнения всех этапов работ не должен превышать </w:t>
      </w:r>
      <w:r w:rsidR="00C04387" w:rsidRPr="00000AC7">
        <w:rPr>
          <w:bCs/>
          <w:color w:val="auto"/>
          <w:sz w:val="26"/>
          <w:szCs w:val="26"/>
        </w:rPr>
        <w:t>75</w:t>
      </w:r>
      <w:r w:rsidR="000B01C9" w:rsidRPr="00000AC7">
        <w:rPr>
          <w:bCs/>
          <w:color w:val="auto"/>
          <w:sz w:val="26"/>
          <w:szCs w:val="26"/>
        </w:rPr>
        <w:t xml:space="preserve"> календарных дней. Изменение сроков работ не допускается, за исключением случаев, предусмотренных законодательством Российской Федерации. Размер штрафа рассчитывается в зависимости от количества дней просрочки и стоимости данного этапа работ (расчет величины штрафа выполняется в соответствии с договором).</w:t>
      </w:r>
    </w:p>
    <w:p w14:paraId="21116C03" w14:textId="77777777" w:rsidR="000B01C9" w:rsidRPr="00000AC7" w:rsidRDefault="000B01C9" w:rsidP="00F4348C">
      <w:pPr>
        <w:ind w:firstLine="567"/>
        <w:rPr>
          <w:bCs/>
          <w:color w:val="auto"/>
          <w:sz w:val="26"/>
          <w:szCs w:val="26"/>
        </w:rPr>
      </w:pPr>
      <w:r w:rsidRPr="00000AC7">
        <w:rPr>
          <w:bCs/>
          <w:color w:val="auto"/>
          <w:sz w:val="26"/>
          <w:szCs w:val="26"/>
        </w:rPr>
        <w:t>Копия календарного графика производства работ направляется в дирекцию и департамент городского хозяйства Администрации города.</w:t>
      </w:r>
    </w:p>
    <w:p w14:paraId="34696D48" w14:textId="77777777" w:rsidR="00C279BC" w:rsidRPr="00000AC7" w:rsidRDefault="00427BE0" w:rsidP="00C279BC">
      <w:pPr>
        <w:rPr>
          <w:bCs/>
          <w:color w:val="auto"/>
          <w:sz w:val="26"/>
          <w:szCs w:val="26"/>
        </w:rPr>
      </w:pPr>
      <w:r w:rsidRPr="00000AC7">
        <w:rPr>
          <w:bCs/>
          <w:color w:val="auto"/>
          <w:sz w:val="26"/>
          <w:szCs w:val="26"/>
        </w:rPr>
        <w:t>4.</w:t>
      </w:r>
      <w:r w:rsidR="00F4348C" w:rsidRPr="00000AC7">
        <w:rPr>
          <w:bCs/>
          <w:color w:val="auto"/>
          <w:sz w:val="26"/>
          <w:szCs w:val="26"/>
        </w:rPr>
        <w:t>6</w:t>
      </w:r>
      <w:r w:rsidR="00C279BC" w:rsidRPr="00000AC7">
        <w:rPr>
          <w:bCs/>
          <w:color w:val="auto"/>
          <w:sz w:val="26"/>
          <w:szCs w:val="26"/>
        </w:rPr>
        <w:t>. Результаты конкурса, а также действия организатора конкурса могут быть обжалованы в порядке, установленном законодательством Российской                  Федерации.</w:t>
      </w:r>
    </w:p>
    <w:p w14:paraId="4B9233DB" w14:textId="77777777" w:rsidR="006C2519" w:rsidRDefault="006C2519">
      <w:pPr>
        <w:jc w:val="left"/>
        <w:rPr>
          <w:sz w:val="26"/>
          <w:szCs w:val="26"/>
        </w:rPr>
      </w:pPr>
    </w:p>
    <w:p w14:paraId="42DC2416" w14:textId="77777777" w:rsidR="005B2701" w:rsidRDefault="005B2701" w:rsidP="000A11D2">
      <w:pPr>
        <w:pStyle w:val="aff3"/>
        <w:jc w:val="both"/>
        <w:rPr>
          <w:sz w:val="26"/>
          <w:szCs w:val="26"/>
        </w:rPr>
      </w:pPr>
    </w:p>
    <w:p w14:paraId="12613D6E" w14:textId="77777777" w:rsidR="00804FFB" w:rsidRPr="00804FFB" w:rsidRDefault="00804FFB" w:rsidP="00804FFB">
      <w:pPr>
        <w:jc w:val="left"/>
        <w:rPr>
          <w:sz w:val="26"/>
          <w:szCs w:val="26"/>
        </w:rPr>
      </w:pPr>
      <w:r w:rsidRPr="00804FFB">
        <w:rPr>
          <w:sz w:val="26"/>
          <w:szCs w:val="26"/>
        </w:rPr>
        <w:t>ЛОТ № 1</w:t>
      </w:r>
    </w:p>
    <w:p w14:paraId="377E6BD8" w14:textId="77777777" w:rsidR="00804FFB" w:rsidRPr="00804FFB" w:rsidRDefault="00804FFB" w:rsidP="00804FFB">
      <w:pPr>
        <w:jc w:val="center"/>
        <w:rPr>
          <w:b/>
          <w:bCs/>
          <w:sz w:val="26"/>
          <w:szCs w:val="26"/>
        </w:rPr>
      </w:pPr>
      <w:r w:rsidRPr="00804FFB">
        <w:rPr>
          <w:b/>
          <w:sz w:val="26"/>
          <w:szCs w:val="26"/>
        </w:rPr>
        <w:t>ТЕХНИЧЕСКОЕ ЗАДАНИЕ</w:t>
      </w:r>
    </w:p>
    <w:p w14:paraId="07FC10DE" w14:textId="77777777" w:rsidR="00804FFB" w:rsidRPr="00804FFB" w:rsidRDefault="00804FFB" w:rsidP="00D706B6">
      <w:pPr>
        <w:spacing w:after="0"/>
        <w:jc w:val="center"/>
        <w:rPr>
          <w:sz w:val="26"/>
          <w:szCs w:val="26"/>
        </w:rPr>
      </w:pPr>
      <w:r w:rsidRPr="00804FFB">
        <w:rPr>
          <w:sz w:val="26"/>
          <w:szCs w:val="26"/>
        </w:rPr>
        <w:t>на выполнение работ по</w:t>
      </w:r>
      <w:r w:rsidRPr="00804FFB">
        <w:rPr>
          <w:bCs/>
          <w:sz w:val="26"/>
          <w:szCs w:val="26"/>
        </w:rPr>
        <w:t xml:space="preserve"> благоустройству дворовой территории многоквартирного дома,</w:t>
      </w:r>
      <w:r w:rsidRPr="00804FFB">
        <w:rPr>
          <w:sz w:val="26"/>
          <w:szCs w:val="26"/>
        </w:rPr>
        <w:t xml:space="preserve"> расположенного по адресу: Российская Федерация, Тюменская область, Ханты-Мансийский автономный округ-Югры, город Сургут, </w:t>
      </w:r>
      <w:r w:rsidR="00D706B6">
        <w:rPr>
          <w:sz w:val="26"/>
          <w:szCs w:val="26"/>
        </w:rPr>
        <w:t>проспект Ленина, дом 24/3</w:t>
      </w:r>
    </w:p>
    <w:p w14:paraId="6C1FCE7E" w14:textId="77777777" w:rsidR="00804FFB" w:rsidRPr="00804FFB" w:rsidRDefault="00804FFB" w:rsidP="00804FFB">
      <w:pPr>
        <w:rPr>
          <w:sz w:val="26"/>
          <w:szCs w:val="26"/>
          <w:lang w:eastAsia="ru-RU"/>
        </w:rPr>
      </w:pPr>
    </w:p>
    <w:p w14:paraId="1B419A4F" w14:textId="77777777" w:rsidR="00804FFB" w:rsidRPr="00804FFB" w:rsidRDefault="00804FFB" w:rsidP="00804FFB">
      <w:pPr>
        <w:numPr>
          <w:ilvl w:val="0"/>
          <w:numId w:val="5"/>
        </w:numPr>
        <w:suppressAutoHyphens w:val="0"/>
        <w:spacing w:after="0"/>
        <w:ind w:left="0" w:firstLine="0"/>
        <w:jc w:val="left"/>
        <w:rPr>
          <w:bCs/>
          <w:color w:val="auto"/>
          <w:sz w:val="26"/>
          <w:szCs w:val="26"/>
        </w:rPr>
      </w:pPr>
      <w:r w:rsidRPr="00804FFB">
        <w:rPr>
          <w:b/>
          <w:bCs/>
          <w:color w:val="auto"/>
          <w:sz w:val="26"/>
          <w:szCs w:val="26"/>
        </w:rPr>
        <w:t>Заказчик:</w:t>
      </w:r>
    </w:p>
    <w:p w14:paraId="3EC976C8" w14:textId="77777777" w:rsidR="004773CC" w:rsidRPr="00D706B6" w:rsidRDefault="00804FFB" w:rsidP="00804FFB">
      <w:pPr>
        <w:suppressAutoHyphens w:val="0"/>
        <w:spacing w:after="0"/>
        <w:jc w:val="left"/>
        <w:rPr>
          <w:bCs/>
          <w:color w:val="auto"/>
          <w:sz w:val="26"/>
          <w:szCs w:val="26"/>
        </w:rPr>
      </w:pPr>
      <w:r w:rsidRPr="00804FFB">
        <w:rPr>
          <w:bCs/>
          <w:color w:val="auto"/>
          <w:sz w:val="26"/>
          <w:szCs w:val="26"/>
        </w:rPr>
        <w:t>Общество с ограниченной ответственностью «</w:t>
      </w:r>
      <w:proofErr w:type="spellStart"/>
      <w:r w:rsidR="00D706B6">
        <w:rPr>
          <w:bCs/>
          <w:color w:val="auto"/>
          <w:sz w:val="26"/>
          <w:szCs w:val="26"/>
        </w:rPr>
        <w:t>КомфортСервис</w:t>
      </w:r>
      <w:proofErr w:type="spellEnd"/>
      <w:r w:rsidRPr="00804FFB">
        <w:rPr>
          <w:bCs/>
          <w:color w:val="auto"/>
          <w:sz w:val="26"/>
          <w:szCs w:val="26"/>
        </w:rPr>
        <w:t xml:space="preserve">», ИНН </w:t>
      </w:r>
      <w:r w:rsidR="00D706B6">
        <w:rPr>
          <w:bCs/>
          <w:color w:val="auto"/>
          <w:sz w:val="26"/>
          <w:szCs w:val="26"/>
        </w:rPr>
        <w:t>8602246398</w:t>
      </w:r>
      <w:r w:rsidRPr="00804FFB">
        <w:rPr>
          <w:bCs/>
          <w:color w:val="auto"/>
          <w:sz w:val="26"/>
          <w:szCs w:val="26"/>
        </w:rPr>
        <w:t xml:space="preserve">, </w:t>
      </w:r>
      <w:r w:rsidR="00E35ADC">
        <w:rPr>
          <w:bCs/>
          <w:color w:val="auto"/>
          <w:sz w:val="26"/>
          <w:szCs w:val="26"/>
        </w:rPr>
        <w:t xml:space="preserve">тел. приемной </w:t>
      </w:r>
      <w:r w:rsidR="00D706B6">
        <w:rPr>
          <w:bCs/>
          <w:color w:val="auto"/>
          <w:sz w:val="26"/>
          <w:szCs w:val="26"/>
        </w:rPr>
        <w:t>50-18-50</w:t>
      </w:r>
      <w:r w:rsidRPr="00804FFB">
        <w:rPr>
          <w:bCs/>
          <w:color w:val="auto"/>
          <w:sz w:val="26"/>
          <w:szCs w:val="26"/>
        </w:rPr>
        <w:t xml:space="preserve">, город Сургут, улица </w:t>
      </w:r>
      <w:r w:rsidR="00D706B6">
        <w:rPr>
          <w:bCs/>
          <w:color w:val="auto"/>
          <w:sz w:val="26"/>
          <w:szCs w:val="26"/>
        </w:rPr>
        <w:t>Маяковского</w:t>
      </w:r>
      <w:r w:rsidRPr="00804FFB">
        <w:rPr>
          <w:bCs/>
          <w:color w:val="auto"/>
          <w:sz w:val="26"/>
          <w:szCs w:val="26"/>
        </w:rPr>
        <w:t xml:space="preserve">, дом </w:t>
      </w:r>
      <w:r w:rsidR="00D706B6">
        <w:rPr>
          <w:bCs/>
          <w:color w:val="auto"/>
          <w:sz w:val="26"/>
          <w:szCs w:val="26"/>
        </w:rPr>
        <w:t>11</w:t>
      </w:r>
      <w:r w:rsidRPr="00804FFB">
        <w:rPr>
          <w:bCs/>
          <w:color w:val="auto"/>
          <w:sz w:val="26"/>
          <w:szCs w:val="26"/>
        </w:rPr>
        <w:t xml:space="preserve">, </w:t>
      </w:r>
      <w:r w:rsidR="00D706B6">
        <w:rPr>
          <w:color w:val="auto"/>
          <w:sz w:val="26"/>
          <w:szCs w:val="26"/>
          <w:lang w:val="en-US"/>
        </w:rPr>
        <w:t>www</w:t>
      </w:r>
      <w:r w:rsidR="00D706B6" w:rsidRPr="002D7F70">
        <w:rPr>
          <w:color w:val="auto"/>
          <w:sz w:val="26"/>
          <w:szCs w:val="26"/>
        </w:rPr>
        <w:t>.</w:t>
      </w:r>
      <w:proofErr w:type="spellStart"/>
      <w:r w:rsidR="00D706B6">
        <w:rPr>
          <w:color w:val="auto"/>
          <w:sz w:val="26"/>
          <w:szCs w:val="26"/>
          <w:lang w:val="en-US"/>
        </w:rPr>
        <w:t>uk</w:t>
      </w:r>
      <w:proofErr w:type="spellEnd"/>
      <w:r w:rsidR="00D706B6" w:rsidRPr="002D7F70">
        <w:rPr>
          <w:color w:val="auto"/>
          <w:sz w:val="26"/>
          <w:szCs w:val="26"/>
        </w:rPr>
        <w:t>-</w:t>
      </w:r>
      <w:proofErr w:type="spellStart"/>
      <w:r w:rsidR="00D706B6">
        <w:rPr>
          <w:color w:val="auto"/>
          <w:sz w:val="26"/>
          <w:szCs w:val="26"/>
          <w:lang w:val="en-US"/>
        </w:rPr>
        <w:t>gilkom</w:t>
      </w:r>
      <w:proofErr w:type="spellEnd"/>
      <w:r w:rsidR="00D706B6" w:rsidRPr="002D7F70">
        <w:rPr>
          <w:color w:val="auto"/>
          <w:sz w:val="26"/>
          <w:szCs w:val="26"/>
        </w:rPr>
        <w:t>.</w:t>
      </w:r>
      <w:proofErr w:type="spellStart"/>
      <w:r w:rsidR="00D706B6">
        <w:rPr>
          <w:color w:val="auto"/>
          <w:sz w:val="26"/>
          <w:szCs w:val="26"/>
          <w:lang w:val="en-US"/>
        </w:rPr>
        <w:t>ru</w:t>
      </w:r>
      <w:proofErr w:type="spellEnd"/>
      <w:r w:rsidR="00E35ADC">
        <w:rPr>
          <w:bCs/>
          <w:color w:val="auto"/>
          <w:sz w:val="26"/>
          <w:szCs w:val="26"/>
        </w:rPr>
        <w:t>.</w:t>
      </w:r>
    </w:p>
    <w:p w14:paraId="51DEA555" w14:textId="77777777" w:rsidR="00804FFB" w:rsidRPr="00804FFB" w:rsidRDefault="00804FFB" w:rsidP="00804FFB">
      <w:pPr>
        <w:numPr>
          <w:ilvl w:val="0"/>
          <w:numId w:val="5"/>
        </w:numPr>
        <w:suppressAutoHyphens w:val="0"/>
        <w:spacing w:after="0"/>
        <w:ind w:left="0" w:firstLine="0"/>
        <w:jc w:val="left"/>
        <w:rPr>
          <w:color w:val="auto"/>
          <w:sz w:val="26"/>
          <w:szCs w:val="26"/>
        </w:rPr>
      </w:pPr>
      <w:r w:rsidRPr="00804FFB">
        <w:rPr>
          <w:b/>
          <w:color w:val="auto"/>
          <w:sz w:val="26"/>
          <w:szCs w:val="26"/>
        </w:rPr>
        <w:t xml:space="preserve">Исполнитель (Подрядчик): </w:t>
      </w:r>
    </w:p>
    <w:p w14:paraId="65797D13" w14:textId="77777777" w:rsidR="00804FFB" w:rsidRPr="00804FFB" w:rsidRDefault="00804FFB" w:rsidP="00804FFB">
      <w:pPr>
        <w:suppressAutoHyphens w:val="0"/>
        <w:spacing w:after="0"/>
        <w:rPr>
          <w:color w:val="auto"/>
          <w:sz w:val="26"/>
          <w:szCs w:val="26"/>
        </w:rPr>
      </w:pPr>
      <w:r w:rsidRPr="00804FFB">
        <w:rPr>
          <w:color w:val="auto"/>
          <w:sz w:val="26"/>
          <w:szCs w:val="26"/>
        </w:rPr>
        <w:t xml:space="preserve">Определяется в соответствии с </w:t>
      </w:r>
      <w:r w:rsidRPr="00804FFB">
        <w:rPr>
          <w:bCs/>
          <w:color w:val="auto"/>
          <w:sz w:val="26"/>
          <w:szCs w:val="26"/>
        </w:rPr>
        <w:t xml:space="preserve">Постановлением Администрации города Сургута </w:t>
      </w:r>
      <w:r w:rsidRPr="00804FFB">
        <w:rPr>
          <w:bCs/>
          <w:color w:val="auto"/>
          <w:sz w:val="26"/>
          <w:szCs w:val="26"/>
          <w:lang w:eastAsia="ar-SA"/>
        </w:rPr>
        <w:t>от 29.12.2017 № 11725 «Об утверждении муниципальной программы «Формирование комфортной городской среды на период до 2030 года» (с изменениями).</w:t>
      </w:r>
    </w:p>
    <w:p w14:paraId="00C041E2" w14:textId="77777777" w:rsidR="00804FFB" w:rsidRPr="00804FFB" w:rsidRDefault="00804FFB" w:rsidP="00804FFB">
      <w:pPr>
        <w:numPr>
          <w:ilvl w:val="0"/>
          <w:numId w:val="5"/>
        </w:numPr>
        <w:suppressAutoHyphens w:val="0"/>
        <w:spacing w:after="0"/>
        <w:ind w:left="0" w:firstLine="0"/>
        <w:rPr>
          <w:b/>
          <w:color w:val="auto"/>
          <w:sz w:val="26"/>
          <w:szCs w:val="26"/>
        </w:rPr>
      </w:pPr>
      <w:r w:rsidRPr="00804FFB">
        <w:rPr>
          <w:b/>
          <w:color w:val="auto"/>
          <w:sz w:val="26"/>
          <w:szCs w:val="26"/>
        </w:rPr>
        <w:t>Перечень объектов, виды работ.</w:t>
      </w:r>
    </w:p>
    <w:p w14:paraId="6AAC37DE" w14:textId="77777777" w:rsidR="00804FFB" w:rsidRPr="00804FFB" w:rsidRDefault="00D706B6" w:rsidP="00804FFB">
      <w:pPr>
        <w:numPr>
          <w:ilvl w:val="0"/>
          <w:numId w:val="6"/>
        </w:numPr>
        <w:suppressAutoHyphens w:val="0"/>
        <w:spacing w:after="0"/>
        <w:ind w:left="0" w:firstLine="0"/>
        <w:rPr>
          <w:color w:val="auto"/>
          <w:sz w:val="26"/>
          <w:szCs w:val="26"/>
        </w:rPr>
      </w:pPr>
      <w:r>
        <w:rPr>
          <w:b/>
          <w:color w:val="auto"/>
          <w:sz w:val="26"/>
          <w:szCs w:val="26"/>
        </w:rPr>
        <w:t>Проспект Ленина, дом 24/3</w:t>
      </w:r>
      <w:r w:rsidR="00804FFB" w:rsidRPr="00804FFB">
        <w:rPr>
          <w:color w:val="auto"/>
          <w:sz w:val="26"/>
          <w:szCs w:val="26"/>
        </w:rPr>
        <w:t xml:space="preserve"> – ориентировочная площадь ремонта </w:t>
      </w:r>
      <w:r>
        <w:rPr>
          <w:color w:val="auto"/>
          <w:sz w:val="26"/>
          <w:szCs w:val="26"/>
        </w:rPr>
        <w:t>708</w:t>
      </w:r>
      <w:r w:rsidR="00804FFB" w:rsidRPr="00804FFB">
        <w:rPr>
          <w:color w:val="auto"/>
          <w:sz w:val="26"/>
          <w:szCs w:val="26"/>
        </w:rPr>
        <w:t>,00 м2.</w:t>
      </w:r>
    </w:p>
    <w:p w14:paraId="6BE82566" w14:textId="77777777" w:rsidR="00804FFB" w:rsidRPr="00804FFB" w:rsidRDefault="00804FFB" w:rsidP="00804FFB">
      <w:pPr>
        <w:suppressAutoHyphens w:val="0"/>
        <w:spacing w:after="0"/>
        <w:rPr>
          <w:color w:val="auto"/>
          <w:sz w:val="26"/>
          <w:szCs w:val="26"/>
        </w:rPr>
      </w:pPr>
      <w:r w:rsidRPr="00804FFB">
        <w:rPr>
          <w:color w:val="auto"/>
          <w:sz w:val="26"/>
          <w:szCs w:val="26"/>
        </w:rPr>
        <w:t xml:space="preserve">Работы (объекты): ремонт дворовых проездов, ремонт тротуаров, устройство </w:t>
      </w:r>
      <w:r w:rsidR="00D706B6">
        <w:rPr>
          <w:color w:val="auto"/>
          <w:sz w:val="26"/>
          <w:szCs w:val="26"/>
        </w:rPr>
        <w:t>тротуаров</w:t>
      </w:r>
      <w:r w:rsidRPr="00804FFB">
        <w:rPr>
          <w:color w:val="auto"/>
          <w:sz w:val="26"/>
          <w:szCs w:val="26"/>
        </w:rPr>
        <w:t xml:space="preserve">, установка урн и скамеек, </w:t>
      </w:r>
      <w:r w:rsidR="00D706B6">
        <w:rPr>
          <w:color w:val="auto"/>
          <w:sz w:val="26"/>
          <w:szCs w:val="26"/>
        </w:rPr>
        <w:t xml:space="preserve">установка ограждения, оборудование спортивных площадок, </w:t>
      </w:r>
      <w:r w:rsidRPr="00804FFB">
        <w:rPr>
          <w:color w:val="auto"/>
          <w:sz w:val="26"/>
          <w:szCs w:val="26"/>
        </w:rPr>
        <w:t>устройство наружного освещения, озеленение.</w:t>
      </w:r>
    </w:p>
    <w:p w14:paraId="43EFB8FC" w14:textId="77777777" w:rsidR="00804FFB" w:rsidRPr="00804FFB" w:rsidRDefault="00804FFB" w:rsidP="00804FFB">
      <w:pPr>
        <w:suppressAutoHyphens w:val="0"/>
        <w:spacing w:after="0"/>
        <w:ind w:left="426"/>
        <w:rPr>
          <w:color w:val="auto"/>
          <w:sz w:val="26"/>
          <w:szCs w:val="26"/>
        </w:rPr>
      </w:pPr>
    </w:p>
    <w:p w14:paraId="5E9869FF" w14:textId="77777777" w:rsidR="00804FFB" w:rsidRPr="00804FFB" w:rsidRDefault="00804FFB" w:rsidP="00804FFB">
      <w:pPr>
        <w:suppressAutoHyphens w:val="0"/>
        <w:spacing w:after="0"/>
        <w:rPr>
          <w:color w:val="auto"/>
          <w:sz w:val="26"/>
          <w:szCs w:val="26"/>
        </w:rPr>
      </w:pPr>
      <w:r w:rsidRPr="00804FFB">
        <w:rPr>
          <w:b/>
          <w:color w:val="auto"/>
          <w:sz w:val="26"/>
          <w:szCs w:val="26"/>
        </w:rPr>
        <w:t>Порядок и перечень выполняемых работ:</w:t>
      </w:r>
    </w:p>
    <w:p w14:paraId="18273C4C" w14:textId="77777777" w:rsidR="00804FFB" w:rsidRPr="00804FFB" w:rsidRDefault="00804FFB" w:rsidP="00804FFB">
      <w:pPr>
        <w:numPr>
          <w:ilvl w:val="0"/>
          <w:numId w:val="17"/>
        </w:numPr>
        <w:ind w:left="0" w:firstLine="426"/>
        <w:contextualSpacing/>
        <w:rPr>
          <w:color w:val="auto"/>
        </w:rPr>
      </w:pPr>
      <w:r w:rsidRPr="00804FFB">
        <w:rPr>
          <w:color w:val="auto"/>
        </w:rPr>
        <w:t>До начала работ уточнить геодезическую съемку дворовой территории с привязкой к смежным территориям;</w:t>
      </w:r>
    </w:p>
    <w:p w14:paraId="3440EF39" w14:textId="77777777" w:rsidR="00804FFB" w:rsidRPr="00804FFB" w:rsidRDefault="00804FFB" w:rsidP="00804FFB">
      <w:pPr>
        <w:numPr>
          <w:ilvl w:val="0"/>
          <w:numId w:val="17"/>
        </w:numPr>
        <w:ind w:left="0" w:firstLine="426"/>
        <w:contextualSpacing/>
        <w:rPr>
          <w:color w:val="auto"/>
        </w:rPr>
      </w:pPr>
      <w:r w:rsidRPr="00804FFB">
        <w:rPr>
          <w:color w:val="auto"/>
        </w:rPr>
        <w:t>Работы по благоустройству дворовых территорий выполнить в соответствии с проектно – сметной документацией;</w:t>
      </w:r>
    </w:p>
    <w:p w14:paraId="3A263FB7" w14:textId="77777777" w:rsidR="00804FFB" w:rsidRPr="00804FFB" w:rsidRDefault="00804FFB" w:rsidP="00804FFB">
      <w:pPr>
        <w:numPr>
          <w:ilvl w:val="0"/>
          <w:numId w:val="17"/>
        </w:numPr>
        <w:ind w:left="0" w:firstLine="426"/>
        <w:contextualSpacing/>
        <w:rPr>
          <w:color w:val="auto"/>
        </w:rPr>
      </w:pPr>
      <w:r w:rsidRPr="00804FFB">
        <w:rPr>
          <w:color w:val="auto"/>
        </w:rPr>
        <w:t>Каждый вид работ, начиная с демонтажных работ, предъявляется Заказчику;</w:t>
      </w:r>
    </w:p>
    <w:p w14:paraId="6867196F" w14:textId="77777777" w:rsidR="00804FFB" w:rsidRPr="00804FFB" w:rsidRDefault="00804FFB" w:rsidP="00804FFB">
      <w:pPr>
        <w:numPr>
          <w:ilvl w:val="0"/>
          <w:numId w:val="17"/>
        </w:numPr>
        <w:ind w:left="0" w:firstLine="426"/>
        <w:contextualSpacing/>
        <w:rPr>
          <w:color w:val="auto"/>
        </w:rPr>
      </w:pPr>
      <w:r w:rsidRPr="00804FFB">
        <w:rPr>
          <w:color w:val="auto"/>
        </w:rPr>
        <w:t>Выполняемые работы, подтвержденные финансированием:</w:t>
      </w:r>
    </w:p>
    <w:p w14:paraId="56479BE0" w14:textId="77777777" w:rsidR="00804FFB" w:rsidRPr="00804FFB" w:rsidRDefault="00804FFB" w:rsidP="00804FFB">
      <w:pPr>
        <w:numPr>
          <w:ilvl w:val="1"/>
          <w:numId w:val="17"/>
        </w:numPr>
        <w:ind w:left="0" w:firstLine="426"/>
        <w:contextualSpacing/>
        <w:rPr>
          <w:color w:val="auto"/>
        </w:rPr>
      </w:pPr>
      <w:r w:rsidRPr="00804FFB">
        <w:rPr>
          <w:color w:val="auto"/>
        </w:rPr>
        <w:t>демонтажные и подготовительные работы;</w:t>
      </w:r>
    </w:p>
    <w:p w14:paraId="1433D770" w14:textId="77777777" w:rsidR="00804FFB" w:rsidRPr="00804FFB" w:rsidRDefault="00804FFB" w:rsidP="00804FFB">
      <w:pPr>
        <w:numPr>
          <w:ilvl w:val="1"/>
          <w:numId w:val="17"/>
        </w:numPr>
        <w:ind w:left="0" w:firstLine="426"/>
        <w:contextualSpacing/>
        <w:rPr>
          <w:color w:val="auto"/>
        </w:rPr>
      </w:pPr>
      <w:r w:rsidRPr="00804FFB">
        <w:rPr>
          <w:color w:val="auto"/>
        </w:rPr>
        <w:t>устройство песчаных и щебеночных оснований;</w:t>
      </w:r>
    </w:p>
    <w:p w14:paraId="23DCAF38" w14:textId="77777777" w:rsidR="00804FFB" w:rsidRPr="00804FFB" w:rsidRDefault="00804FFB" w:rsidP="00804FFB">
      <w:pPr>
        <w:numPr>
          <w:ilvl w:val="1"/>
          <w:numId w:val="17"/>
        </w:numPr>
        <w:ind w:left="0" w:firstLine="426"/>
        <w:contextualSpacing/>
        <w:rPr>
          <w:color w:val="auto"/>
        </w:rPr>
      </w:pPr>
      <w:r w:rsidRPr="00804FFB">
        <w:rPr>
          <w:color w:val="auto"/>
        </w:rPr>
        <w:t>асфальтирование проездов, тротуаров, парковки, пешеходной дорожки;</w:t>
      </w:r>
    </w:p>
    <w:p w14:paraId="643AAE6A" w14:textId="77777777" w:rsidR="00804FFB" w:rsidRPr="00804FFB" w:rsidRDefault="00804FFB" w:rsidP="00804FFB">
      <w:pPr>
        <w:numPr>
          <w:ilvl w:val="1"/>
          <w:numId w:val="17"/>
        </w:numPr>
        <w:ind w:left="0" w:firstLine="426"/>
        <w:contextualSpacing/>
        <w:rPr>
          <w:color w:val="auto"/>
        </w:rPr>
      </w:pPr>
      <w:r w:rsidRPr="00804FFB">
        <w:rPr>
          <w:color w:val="auto"/>
        </w:rPr>
        <w:t>установка бортовых камней;</w:t>
      </w:r>
    </w:p>
    <w:p w14:paraId="3A4205C1" w14:textId="77777777" w:rsidR="00804FFB" w:rsidRDefault="00804FFB" w:rsidP="00804FFB">
      <w:pPr>
        <w:numPr>
          <w:ilvl w:val="1"/>
          <w:numId w:val="17"/>
        </w:numPr>
        <w:ind w:left="0" w:firstLine="426"/>
        <w:contextualSpacing/>
        <w:rPr>
          <w:color w:val="auto"/>
        </w:rPr>
      </w:pPr>
      <w:r w:rsidRPr="00804FFB">
        <w:rPr>
          <w:color w:val="auto"/>
        </w:rPr>
        <w:lastRenderedPageBreak/>
        <w:t>устройство пониженных бордюров для обеспечения доступа маломобильных групп населения;</w:t>
      </w:r>
    </w:p>
    <w:p w14:paraId="11E39083" w14:textId="77777777" w:rsidR="00E35ADC" w:rsidRPr="00804FFB" w:rsidRDefault="00E35ADC" w:rsidP="00804FFB">
      <w:pPr>
        <w:numPr>
          <w:ilvl w:val="1"/>
          <w:numId w:val="17"/>
        </w:numPr>
        <w:ind w:left="0" w:firstLine="426"/>
        <w:contextualSpacing/>
        <w:rPr>
          <w:color w:val="auto"/>
        </w:rPr>
      </w:pPr>
      <w:r>
        <w:rPr>
          <w:color w:val="auto"/>
        </w:rPr>
        <w:t>оборудование спортивных площадок</w:t>
      </w:r>
    </w:p>
    <w:p w14:paraId="622BAB6F" w14:textId="77777777" w:rsidR="00804FFB" w:rsidRPr="00804FFB" w:rsidRDefault="00804FFB" w:rsidP="00804FFB">
      <w:pPr>
        <w:numPr>
          <w:ilvl w:val="1"/>
          <w:numId w:val="17"/>
        </w:numPr>
        <w:ind w:left="0" w:firstLine="426"/>
        <w:contextualSpacing/>
        <w:rPr>
          <w:color w:val="auto"/>
        </w:rPr>
      </w:pPr>
      <w:r w:rsidRPr="00804FFB">
        <w:rPr>
          <w:color w:val="auto"/>
        </w:rPr>
        <w:t xml:space="preserve">установка скамеек- 4 шт.; </w:t>
      </w:r>
    </w:p>
    <w:p w14:paraId="405CA3DB" w14:textId="77777777" w:rsidR="00804FFB" w:rsidRPr="00804FFB" w:rsidRDefault="00804FFB" w:rsidP="00804FFB">
      <w:pPr>
        <w:numPr>
          <w:ilvl w:val="1"/>
          <w:numId w:val="17"/>
        </w:numPr>
        <w:ind w:left="0" w:firstLine="426"/>
        <w:contextualSpacing/>
        <w:rPr>
          <w:color w:val="auto"/>
        </w:rPr>
      </w:pPr>
      <w:r w:rsidRPr="00804FFB">
        <w:rPr>
          <w:color w:val="auto"/>
        </w:rPr>
        <w:t>установка урн для мусора- 4 шт.;</w:t>
      </w:r>
    </w:p>
    <w:p w14:paraId="3D06DCEE" w14:textId="77777777" w:rsidR="00804FFB" w:rsidRPr="00DB6D3A" w:rsidRDefault="00804FFB" w:rsidP="00804FFB">
      <w:pPr>
        <w:numPr>
          <w:ilvl w:val="1"/>
          <w:numId w:val="17"/>
        </w:numPr>
        <w:ind w:left="0" w:firstLine="426"/>
        <w:contextualSpacing/>
        <w:rPr>
          <w:color w:val="auto"/>
        </w:rPr>
      </w:pPr>
      <w:r w:rsidRPr="00DB6D3A">
        <w:rPr>
          <w:color w:val="auto"/>
        </w:rPr>
        <w:t xml:space="preserve">устройство наружного освещения- </w:t>
      </w:r>
      <w:r w:rsidR="00DB6D3A" w:rsidRPr="00DB6D3A">
        <w:rPr>
          <w:color w:val="auto"/>
        </w:rPr>
        <w:t>3</w:t>
      </w:r>
      <w:r w:rsidRPr="00DB6D3A">
        <w:rPr>
          <w:color w:val="auto"/>
        </w:rPr>
        <w:t xml:space="preserve"> шт.</w:t>
      </w:r>
    </w:p>
    <w:p w14:paraId="4B565E2B" w14:textId="77777777" w:rsidR="00E35ADC" w:rsidRPr="00E35ADC" w:rsidRDefault="00E35ADC" w:rsidP="00804FFB">
      <w:pPr>
        <w:numPr>
          <w:ilvl w:val="1"/>
          <w:numId w:val="17"/>
        </w:numPr>
        <w:ind w:left="0" w:firstLine="426"/>
        <w:contextualSpacing/>
        <w:rPr>
          <w:color w:val="auto"/>
        </w:rPr>
      </w:pPr>
      <w:r w:rsidRPr="00E35ADC">
        <w:rPr>
          <w:color w:val="auto"/>
        </w:rPr>
        <w:t>устройство ограждения</w:t>
      </w:r>
      <w:r w:rsidR="00DB6D3A">
        <w:rPr>
          <w:color w:val="auto"/>
        </w:rPr>
        <w:t>.</w:t>
      </w:r>
    </w:p>
    <w:p w14:paraId="4B676AF1" w14:textId="77777777" w:rsidR="00804FFB" w:rsidRDefault="00804FFB" w:rsidP="00804FFB">
      <w:pPr>
        <w:numPr>
          <w:ilvl w:val="1"/>
          <w:numId w:val="17"/>
        </w:numPr>
        <w:ind w:left="0" w:firstLine="426"/>
        <w:contextualSpacing/>
        <w:rPr>
          <w:color w:val="auto"/>
        </w:rPr>
      </w:pPr>
      <w:r w:rsidRPr="00804FFB">
        <w:rPr>
          <w:color w:val="auto"/>
        </w:rPr>
        <w:t>устройство озеленения.</w:t>
      </w:r>
    </w:p>
    <w:p w14:paraId="597E78CA" w14:textId="77777777" w:rsidR="00804FFB" w:rsidRPr="00804FFB" w:rsidRDefault="00804FFB" w:rsidP="00E35ADC">
      <w:pPr>
        <w:suppressAutoHyphens w:val="0"/>
        <w:spacing w:after="0"/>
        <w:rPr>
          <w:color w:val="auto"/>
          <w:sz w:val="26"/>
          <w:szCs w:val="26"/>
        </w:rPr>
      </w:pPr>
    </w:p>
    <w:p w14:paraId="63ECC408" w14:textId="77777777" w:rsidR="004773CC" w:rsidRPr="00804FFB" w:rsidRDefault="004773CC" w:rsidP="004773CC">
      <w:pPr>
        <w:rPr>
          <w:sz w:val="26"/>
          <w:szCs w:val="26"/>
        </w:rPr>
      </w:pPr>
      <w:r w:rsidRPr="00804FFB">
        <w:rPr>
          <w:b/>
          <w:sz w:val="26"/>
          <w:szCs w:val="26"/>
        </w:rPr>
        <w:t>Срок выполнения работ:</w:t>
      </w:r>
      <w:r w:rsidRPr="00804FFB">
        <w:rPr>
          <w:sz w:val="26"/>
          <w:szCs w:val="26"/>
        </w:rPr>
        <w:t xml:space="preserve"> в соответствии с договором.</w:t>
      </w:r>
    </w:p>
    <w:p w14:paraId="0D296144" w14:textId="77777777" w:rsidR="004773CC" w:rsidRDefault="004773CC" w:rsidP="004773CC">
      <w:pPr>
        <w:suppressAutoHyphens w:val="0"/>
        <w:spacing w:after="0"/>
        <w:rPr>
          <w:color w:val="auto"/>
          <w:sz w:val="26"/>
          <w:szCs w:val="26"/>
        </w:rPr>
      </w:pPr>
      <w:r w:rsidRPr="00804FFB">
        <w:rPr>
          <w:b/>
          <w:color w:val="auto"/>
          <w:sz w:val="26"/>
          <w:szCs w:val="26"/>
        </w:rPr>
        <w:t>Срок предоставления гарантий качества работ</w:t>
      </w:r>
      <w:r w:rsidRPr="00804FFB">
        <w:rPr>
          <w:color w:val="auto"/>
          <w:sz w:val="26"/>
          <w:szCs w:val="26"/>
        </w:rPr>
        <w:t>: в соо</w:t>
      </w:r>
      <w:r>
        <w:rPr>
          <w:color w:val="auto"/>
          <w:sz w:val="26"/>
          <w:szCs w:val="26"/>
        </w:rPr>
        <w:t>тветствии с условиями договора.</w:t>
      </w:r>
    </w:p>
    <w:p w14:paraId="078538EF" w14:textId="77777777" w:rsidR="004773CC" w:rsidRPr="00804FFB" w:rsidRDefault="004773CC" w:rsidP="004773CC">
      <w:pPr>
        <w:suppressAutoHyphens w:val="0"/>
        <w:spacing w:after="0"/>
        <w:rPr>
          <w:color w:val="auto"/>
          <w:sz w:val="26"/>
          <w:szCs w:val="26"/>
        </w:rPr>
      </w:pPr>
    </w:p>
    <w:p w14:paraId="1CE5EA64" w14:textId="77777777" w:rsidR="004773CC" w:rsidRPr="00804FFB" w:rsidRDefault="004773CC" w:rsidP="004773CC">
      <w:pPr>
        <w:suppressAutoHyphens w:val="0"/>
        <w:spacing w:after="0"/>
        <w:ind w:firstLine="491"/>
        <w:rPr>
          <w:color w:val="auto"/>
          <w:sz w:val="26"/>
          <w:szCs w:val="26"/>
        </w:rPr>
      </w:pPr>
      <w:r w:rsidRPr="00804FFB">
        <w:rPr>
          <w:color w:val="auto"/>
          <w:sz w:val="26"/>
          <w:szCs w:val="26"/>
        </w:rPr>
        <w:t>Работы выполняются при условии выделения достаточного бюджетного финансирования. Авансирование работ производится в случае, если таковое предусмотрено бюджетным финансированием.</w:t>
      </w:r>
    </w:p>
    <w:p w14:paraId="3B5DAF55" w14:textId="77777777" w:rsidR="00804FFB" w:rsidRPr="00804FFB" w:rsidRDefault="00804FFB" w:rsidP="00804FFB"/>
    <w:p w14:paraId="141C21C7" w14:textId="77777777" w:rsidR="00603F1C" w:rsidRDefault="00603F1C" w:rsidP="00804FFB"/>
    <w:p w14:paraId="1648973A" w14:textId="77777777" w:rsidR="00E35ADC" w:rsidRDefault="00E35ADC" w:rsidP="00804FFB"/>
    <w:p w14:paraId="79DE4DEE" w14:textId="77777777" w:rsidR="00E35ADC" w:rsidRDefault="00E35ADC" w:rsidP="00804FFB"/>
    <w:p w14:paraId="606096B3" w14:textId="77777777" w:rsidR="00E35ADC" w:rsidRDefault="00E35ADC" w:rsidP="00804FFB"/>
    <w:p w14:paraId="748238F3" w14:textId="77777777" w:rsidR="00E35ADC" w:rsidRDefault="00E35ADC" w:rsidP="00804FFB"/>
    <w:p w14:paraId="42CFC002" w14:textId="77777777" w:rsidR="00E35ADC" w:rsidRDefault="00E35ADC" w:rsidP="00804FFB"/>
    <w:p w14:paraId="3705DEC6" w14:textId="77777777" w:rsidR="00E35ADC" w:rsidRDefault="00E35ADC" w:rsidP="00804FFB"/>
    <w:p w14:paraId="774027CB" w14:textId="77777777" w:rsidR="00E35ADC" w:rsidRDefault="00E35ADC" w:rsidP="00804FFB"/>
    <w:p w14:paraId="73439D17" w14:textId="77777777" w:rsidR="00E35ADC" w:rsidRDefault="00E35ADC" w:rsidP="00804FFB"/>
    <w:p w14:paraId="03EE6F6C" w14:textId="77777777" w:rsidR="00E35ADC" w:rsidRDefault="00E35ADC" w:rsidP="00804FFB"/>
    <w:p w14:paraId="6D3543A5" w14:textId="77777777" w:rsidR="00E35ADC" w:rsidRDefault="00E35ADC" w:rsidP="00804FFB"/>
    <w:p w14:paraId="2F7100BC" w14:textId="77777777" w:rsidR="00E35ADC" w:rsidRDefault="00E35ADC" w:rsidP="00804FFB"/>
    <w:p w14:paraId="1D360670" w14:textId="77777777" w:rsidR="00E35ADC" w:rsidRDefault="00E35ADC" w:rsidP="00804FFB"/>
    <w:p w14:paraId="3CA1BDDF" w14:textId="77777777" w:rsidR="00E35ADC" w:rsidRDefault="00E35ADC" w:rsidP="00804FFB"/>
    <w:p w14:paraId="23FDDCEB" w14:textId="77777777" w:rsidR="00E35ADC" w:rsidRDefault="00E35ADC" w:rsidP="00804FFB"/>
    <w:p w14:paraId="5D10F318" w14:textId="77777777" w:rsidR="00E35ADC" w:rsidRDefault="00E35ADC" w:rsidP="00804FFB"/>
    <w:p w14:paraId="6E4AC3BF" w14:textId="77777777" w:rsidR="00E35ADC" w:rsidRDefault="00E35ADC" w:rsidP="00804FFB"/>
    <w:p w14:paraId="45446308" w14:textId="77777777" w:rsidR="00603F1C" w:rsidRDefault="00603F1C" w:rsidP="00804FFB"/>
    <w:p w14:paraId="6B98126E" w14:textId="77777777" w:rsidR="00603F1C" w:rsidRDefault="00603F1C" w:rsidP="00804FFB"/>
    <w:p w14:paraId="4407EEB6" w14:textId="77777777" w:rsidR="00603F1C" w:rsidRDefault="00603F1C" w:rsidP="00804FFB"/>
    <w:p w14:paraId="7F5D938E" w14:textId="77777777" w:rsidR="00603F1C" w:rsidRDefault="00603F1C" w:rsidP="00804FFB"/>
    <w:p w14:paraId="43F2ADD0" w14:textId="77777777" w:rsidR="00603F1C" w:rsidRDefault="00603F1C" w:rsidP="00804FFB"/>
    <w:p w14:paraId="5002EEE3" w14:textId="77777777" w:rsidR="00603F1C" w:rsidRDefault="00603F1C" w:rsidP="00804FFB"/>
    <w:p w14:paraId="1B934AA4" w14:textId="77777777" w:rsidR="00603F1C" w:rsidRDefault="00603F1C" w:rsidP="00804FFB"/>
    <w:p w14:paraId="7CA336B0" w14:textId="77777777" w:rsidR="00603F1C" w:rsidRDefault="00603F1C" w:rsidP="00804FFB"/>
    <w:p w14:paraId="1C75F839" w14:textId="77777777" w:rsidR="00603F1C" w:rsidRDefault="00603F1C" w:rsidP="00804FFB"/>
    <w:p w14:paraId="74C066F7" w14:textId="77777777" w:rsidR="00603F1C" w:rsidRDefault="00603F1C" w:rsidP="00804FFB"/>
    <w:p w14:paraId="143AFDC8" w14:textId="77777777" w:rsidR="00E35ADC" w:rsidRDefault="00E35ADC" w:rsidP="00E35ADC">
      <w:pPr>
        <w:pStyle w:val="aff3"/>
        <w:ind w:left="0"/>
        <w:jc w:val="both"/>
        <w:rPr>
          <w:sz w:val="26"/>
          <w:szCs w:val="26"/>
        </w:rPr>
      </w:pPr>
    </w:p>
    <w:p w14:paraId="3626926F" w14:textId="77777777" w:rsidR="00B765F9" w:rsidRPr="00B765F9" w:rsidRDefault="00B765F9" w:rsidP="00B765F9">
      <w:pPr>
        <w:tabs>
          <w:tab w:val="left" w:pos="709"/>
        </w:tabs>
        <w:jc w:val="center"/>
        <w:rPr>
          <w:b/>
          <w:bCs/>
          <w:sz w:val="26"/>
          <w:szCs w:val="26"/>
        </w:rPr>
      </w:pPr>
      <w:r w:rsidRPr="00B765F9">
        <w:rPr>
          <w:b/>
          <w:sz w:val="26"/>
          <w:szCs w:val="26"/>
        </w:rPr>
        <w:lastRenderedPageBreak/>
        <w:t>Информация о проведении открытого конкурса</w:t>
      </w:r>
    </w:p>
    <w:p w14:paraId="00CC8FAF" w14:textId="77777777" w:rsidR="00B765F9" w:rsidRPr="00B765F9" w:rsidRDefault="00B765F9" w:rsidP="00B765F9">
      <w:pPr>
        <w:jc w:val="center"/>
        <w:rPr>
          <w:b/>
          <w:bCs/>
          <w:sz w:val="26"/>
          <w:szCs w:val="26"/>
        </w:rPr>
      </w:pPr>
      <w:r w:rsidRPr="00B765F9">
        <w:rPr>
          <w:b/>
          <w:bCs/>
          <w:sz w:val="26"/>
          <w:szCs w:val="26"/>
        </w:rPr>
        <w:t>на выполнение работ по благоустройству дворовых территорий</w:t>
      </w:r>
    </w:p>
    <w:p w14:paraId="42B0DA81" w14:textId="77777777" w:rsidR="006B39DF" w:rsidRPr="006B39DF" w:rsidRDefault="006B39DF" w:rsidP="006B39DF">
      <w:pPr>
        <w:spacing w:after="0"/>
        <w:ind w:left="-709" w:firstLine="567"/>
        <w:contextualSpacing/>
        <w:rPr>
          <w:bCs/>
          <w:lang w:eastAsia="ar-SA"/>
        </w:rPr>
      </w:pPr>
      <w:r w:rsidRPr="006B39DF">
        <w:rPr>
          <w:bCs/>
          <w:lang w:eastAsia="ar-SA"/>
        </w:rPr>
        <w:t>В соответствии с Постановлением Администрации города Сургута от 29.12.2017 № 11725 «Об утверждении муниципальной программы «Формирование комфортной городской среды на период до 2030 года» (с изменениями)</w:t>
      </w:r>
    </w:p>
    <w:p w14:paraId="15BB6DF8" w14:textId="77777777" w:rsidR="006B39DF" w:rsidRPr="006B39DF" w:rsidRDefault="006B39DF" w:rsidP="006B39DF">
      <w:pPr>
        <w:ind w:left="-709" w:firstLine="539"/>
        <w:rPr>
          <w:b/>
          <w:lang w:eastAsia="ar-SA"/>
        </w:rPr>
      </w:pPr>
    </w:p>
    <w:p w14:paraId="52767FA3" w14:textId="77777777" w:rsidR="006B39DF" w:rsidRPr="006B39DF" w:rsidRDefault="006B39DF" w:rsidP="00D26B7C">
      <w:pPr>
        <w:ind w:left="-709" w:firstLine="709"/>
        <w:rPr>
          <w:b/>
          <w:lang w:eastAsia="ar-SA"/>
        </w:rPr>
      </w:pPr>
      <w:r w:rsidRPr="006B39DF">
        <w:rPr>
          <w:b/>
          <w:lang w:eastAsia="ar-SA"/>
        </w:rPr>
        <w:t xml:space="preserve">Дата </w:t>
      </w:r>
      <w:r w:rsidR="00DB6D3A">
        <w:rPr>
          <w:b/>
          <w:lang w:eastAsia="ar-SA"/>
        </w:rPr>
        <w:t>13</w:t>
      </w:r>
      <w:r w:rsidRPr="006B39DF">
        <w:rPr>
          <w:b/>
          <w:lang w:eastAsia="ar-SA"/>
        </w:rPr>
        <w:t xml:space="preserve"> </w:t>
      </w:r>
      <w:r w:rsidR="00DB6D3A">
        <w:rPr>
          <w:b/>
          <w:lang w:eastAsia="ar-SA"/>
        </w:rPr>
        <w:t>мая</w:t>
      </w:r>
      <w:r w:rsidRPr="006B39DF">
        <w:rPr>
          <w:b/>
          <w:lang w:eastAsia="ar-SA"/>
        </w:rPr>
        <w:t xml:space="preserve"> 2021 года</w:t>
      </w:r>
    </w:p>
    <w:p w14:paraId="270B6110" w14:textId="77777777" w:rsidR="006B39DF" w:rsidRPr="006B39DF" w:rsidRDefault="006B39DF" w:rsidP="00D26B7C">
      <w:pPr>
        <w:ind w:left="-709" w:firstLine="709"/>
        <w:rPr>
          <w:b/>
          <w:lang w:eastAsia="ar-SA"/>
        </w:rPr>
      </w:pPr>
      <w:r w:rsidRPr="006B39DF">
        <w:rPr>
          <w:b/>
          <w:lang w:eastAsia="ar-SA"/>
        </w:rPr>
        <w:t xml:space="preserve">1. Предмет конкурса: </w:t>
      </w:r>
      <w:r w:rsidRPr="006B39DF">
        <w:rPr>
          <w:color w:val="000000"/>
          <w:lang w:eastAsia="ar-SA"/>
        </w:rPr>
        <w:t>право заключения договора подряда на выполнение работ</w:t>
      </w:r>
      <w:r w:rsidRPr="006B39DF">
        <w:rPr>
          <w:lang w:eastAsia="ar-SA"/>
        </w:rPr>
        <w:t xml:space="preserve"> по</w:t>
      </w:r>
      <w:r w:rsidRPr="006B39DF">
        <w:rPr>
          <w:bCs/>
          <w:lang w:eastAsia="ar-SA"/>
        </w:rPr>
        <w:t xml:space="preserve"> благоустройству дворовой территории многоквартирного дома,</w:t>
      </w:r>
      <w:r w:rsidRPr="006B39DF">
        <w:rPr>
          <w:lang w:eastAsia="ar-SA"/>
        </w:rPr>
        <w:t xml:space="preserve"> расположенного по адресу: Российская Федерация, Тюменская область, Ханты-Мансийский автономный округ-Югры, город Сургут.</w:t>
      </w:r>
    </w:p>
    <w:p w14:paraId="7A977C46" w14:textId="77777777" w:rsidR="006B39DF" w:rsidRPr="006B39DF" w:rsidRDefault="006B39DF" w:rsidP="00D26B7C">
      <w:pPr>
        <w:ind w:left="-709" w:firstLine="709"/>
        <w:rPr>
          <w:b/>
          <w:lang w:eastAsia="ar-SA"/>
        </w:rPr>
      </w:pPr>
      <w:r w:rsidRPr="006B39DF">
        <w:rPr>
          <w:b/>
          <w:lang w:eastAsia="ar-SA"/>
        </w:rPr>
        <w:t>2.  Адрес многоквартирного дома</w:t>
      </w:r>
      <w:r w:rsidRPr="006B39DF">
        <w:rPr>
          <w:lang w:eastAsia="ar-SA"/>
        </w:rPr>
        <w:t xml:space="preserve">: </w:t>
      </w:r>
    </w:p>
    <w:p w14:paraId="208784FD" w14:textId="77777777" w:rsidR="00D23F6A" w:rsidRDefault="00D23F6A" w:rsidP="00D26B7C">
      <w:pPr>
        <w:ind w:left="-709" w:firstLine="709"/>
        <w:rPr>
          <w:b/>
          <w:lang w:eastAsia="ar-SA"/>
        </w:rPr>
      </w:pPr>
      <w:r>
        <w:rPr>
          <w:b/>
          <w:lang w:eastAsia="ar-SA"/>
        </w:rPr>
        <w:t xml:space="preserve">Лот № 1: </w:t>
      </w:r>
    </w:p>
    <w:p w14:paraId="0A05A59F" w14:textId="77777777" w:rsidR="009C42FF" w:rsidRPr="00804FFB" w:rsidRDefault="00E35ADC" w:rsidP="00D26B7C">
      <w:pPr>
        <w:numPr>
          <w:ilvl w:val="0"/>
          <w:numId w:val="31"/>
        </w:numPr>
        <w:ind w:hanging="720"/>
        <w:rPr>
          <w:b/>
          <w:lang w:eastAsia="ar-SA"/>
        </w:rPr>
      </w:pPr>
      <w:r>
        <w:rPr>
          <w:b/>
          <w:lang w:eastAsia="ar-SA"/>
        </w:rPr>
        <w:t>проспект Ленина</w:t>
      </w:r>
      <w:r w:rsidR="006B39DF" w:rsidRPr="00D23F6A">
        <w:rPr>
          <w:b/>
          <w:lang w:eastAsia="ar-SA"/>
        </w:rPr>
        <w:t xml:space="preserve">, дом </w:t>
      </w:r>
      <w:r>
        <w:rPr>
          <w:b/>
          <w:lang w:eastAsia="ar-SA"/>
        </w:rPr>
        <w:t>2</w:t>
      </w:r>
      <w:r w:rsidR="006B39DF" w:rsidRPr="00D23F6A">
        <w:rPr>
          <w:b/>
          <w:lang w:eastAsia="ar-SA"/>
        </w:rPr>
        <w:t>4</w:t>
      </w:r>
      <w:r>
        <w:rPr>
          <w:b/>
          <w:lang w:eastAsia="ar-SA"/>
        </w:rPr>
        <w:t xml:space="preserve">/3 </w:t>
      </w:r>
      <w:r w:rsidR="006B39DF" w:rsidRPr="00D23F6A">
        <w:rPr>
          <w:lang w:eastAsia="ar-SA"/>
        </w:rPr>
        <w:t xml:space="preserve">– </w:t>
      </w:r>
      <w:r w:rsidR="009C42FF" w:rsidRPr="00804FFB">
        <w:rPr>
          <w:color w:val="auto"/>
        </w:rPr>
        <w:t xml:space="preserve">ориентировочная площадь ремонта </w:t>
      </w:r>
      <w:r>
        <w:rPr>
          <w:color w:val="auto"/>
        </w:rPr>
        <w:t>708</w:t>
      </w:r>
      <w:r w:rsidR="009C42FF" w:rsidRPr="00804FFB">
        <w:rPr>
          <w:color w:val="auto"/>
        </w:rPr>
        <w:t>,00 м2.</w:t>
      </w:r>
    </w:p>
    <w:p w14:paraId="15AF71B9" w14:textId="77777777" w:rsidR="00591054" w:rsidRPr="006B39DF" w:rsidRDefault="009C42FF" w:rsidP="00E35ADC">
      <w:pPr>
        <w:suppressAutoHyphens w:val="0"/>
        <w:spacing w:after="0"/>
        <w:rPr>
          <w:color w:val="auto"/>
        </w:rPr>
      </w:pPr>
      <w:r w:rsidRPr="00804FFB">
        <w:rPr>
          <w:b/>
          <w:color w:val="auto"/>
        </w:rPr>
        <w:t>Работы (объекты):</w:t>
      </w:r>
      <w:r w:rsidRPr="00804FFB">
        <w:rPr>
          <w:color w:val="auto"/>
        </w:rPr>
        <w:t xml:space="preserve"> </w:t>
      </w:r>
      <w:r w:rsidR="00E35ADC" w:rsidRPr="00E35ADC">
        <w:rPr>
          <w:color w:val="auto"/>
        </w:rPr>
        <w:t>ремонт дворовых проездов, ремонт тротуаров, устройство тротуаров, установка урн и скамеек, установка ограждения, оборудование спортивных площадок, устройство н</w:t>
      </w:r>
      <w:r w:rsidR="00E35ADC">
        <w:rPr>
          <w:color w:val="auto"/>
        </w:rPr>
        <w:t>аружного освещения, озеленение.</w:t>
      </w:r>
    </w:p>
    <w:p w14:paraId="06AA7916" w14:textId="77777777" w:rsidR="00E35ADC" w:rsidRPr="00E35ADC" w:rsidRDefault="00E35ADC" w:rsidP="00E35ADC">
      <w:pPr>
        <w:tabs>
          <w:tab w:val="left" w:pos="284"/>
        </w:tabs>
        <w:suppressAutoHyphens w:val="0"/>
        <w:spacing w:after="0"/>
        <w:ind w:left="-709" w:firstLine="709"/>
        <w:rPr>
          <w:bCs/>
          <w:color w:val="auto"/>
        </w:rPr>
      </w:pPr>
      <w:r>
        <w:rPr>
          <w:b/>
          <w:bCs/>
          <w:lang w:eastAsia="ar-SA"/>
        </w:rPr>
        <w:t xml:space="preserve">3. </w:t>
      </w:r>
      <w:r w:rsidR="006B39DF" w:rsidRPr="006B39DF">
        <w:rPr>
          <w:b/>
          <w:bCs/>
          <w:lang w:eastAsia="ar-SA"/>
        </w:rPr>
        <w:t>Заказчик:</w:t>
      </w:r>
      <w:r w:rsidR="006B39DF" w:rsidRPr="006B39DF">
        <w:rPr>
          <w:bCs/>
          <w:lang w:eastAsia="ar-SA"/>
        </w:rPr>
        <w:t xml:space="preserve"> </w:t>
      </w:r>
      <w:r w:rsidRPr="00E35ADC">
        <w:rPr>
          <w:bCs/>
          <w:color w:val="auto"/>
        </w:rPr>
        <w:t>Общество с ограниченной ответственностью «</w:t>
      </w:r>
      <w:proofErr w:type="spellStart"/>
      <w:r w:rsidRPr="00E35ADC">
        <w:rPr>
          <w:bCs/>
          <w:color w:val="auto"/>
        </w:rPr>
        <w:t>КомфортСервис</w:t>
      </w:r>
      <w:proofErr w:type="spellEnd"/>
      <w:r w:rsidRPr="00E35ADC">
        <w:rPr>
          <w:bCs/>
          <w:color w:val="auto"/>
        </w:rPr>
        <w:t>»,</w:t>
      </w:r>
      <w:r>
        <w:rPr>
          <w:bCs/>
          <w:color w:val="auto"/>
        </w:rPr>
        <w:t xml:space="preserve"> </w:t>
      </w:r>
      <w:r w:rsidRPr="00E35ADC">
        <w:rPr>
          <w:bCs/>
          <w:color w:val="auto"/>
        </w:rPr>
        <w:t xml:space="preserve">ИНН 8602246398, тел. приемной 50-18-50, город Сургут, улица Маяковского, дом 11, </w:t>
      </w:r>
      <w:r w:rsidRPr="00E35ADC">
        <w:rPr>
          <w:color w:val="auto"/>
          <w:lang w:val="en-US"/>
        </w:rPr>
        <w:t>www</w:t>
      </w:r>
      <w:r w:rsidRPr="00E35ADC">
        <w:rPr>
          <w:color w:val="auto"/>
        </w:rPr>
        <w:t>.</w:t>
      </w:r>
      <w:proofErr w:type="spellStart"/>
      <w:r w:rsidRPr="00E35ADC">
        <w:rPr>
          <w:color w:val="auto"/>
          <w:lang w:val="en-US"/>
        </w:rPr>
        <w:t>uk</w:t>
      </w:r>
      <w:proofErr w:type="spellEnd"/>
      <w:r w:rsidRPr="00E35ADC">
        <w:rPr>
          <w:color w:val="auto"/>
        </w:rPr>
        <w:t>-</w:t>
      </w:r>
      <w:proofErr w:type="spellStart"/>
      <w:r w:rsidRPr="00E35ADC">
        <w:rPr>
          <w:color w:val="auto"/>
          <w:lang w:val="en-US"/>
        </w:rPr>
        <w:t>gilkom</w:t>
      </w:r>
      <w:proofErr w:type="spellEnd"/>
      <w:r w:rsidRPr="00E35ADC">
        <w:rPr>
          <w:color w:val="auto"/>
        </w:rPr>
        <w:t>.</w:t>
      </w:r>
      <w:proofErr w:type="spellStart"/>
      <w:r w:rsidRPr="00E35ADC">
        <w:rPr>
          <w:color w:val="auto"/>
          <w:lang w:val="en-US"/>
        </w:rPr>
        <w:t>ru</w:t>
      </w:r>
      <w:proofErr w:type="spellEnd"/>
      <w:r w:rsidRPr="00E35ADC">
        <w:rPr>
          <w:bCs/>
          <w:color w:val="auto"/>
        </w:rPr>
        <w:t>.</w:t>
      </w:r>
    </w:p>
    <w:p w14:paraId="54F40148" w14:textId="77777777" w:rsidR="00E35ADC" w:rsidRPr="00E35ADC" w:rsidRDefault="006B39DF" w:rsidP="00E35ADC">
      <w:pPr>
        <w:suppressAutoHyphens w:val="0"/>
        <w:spacing w:after="0"/>
        <w:ind w:left="-709" w:firstLine="709"/>
        <w:rPr>
          <w:bCs/>
          <w:color w:val="auto"/>
        </w:rPr>
      </w:pPr>
      <w:r w:rsidRPr="00E35ADC">
        <w:rPr>
          <w:b/>
          <w:bCs/>
          <w:lang w:eastAsia="ar-SA"/>
        </w:rPr>
        <w:t>4. Организатор конкурса:</w:t>
      </w:r>
      <w:r w:rsidRPr="00E35ADC">
        <w:rPr>
          <w:bCs/>
          <w:lang w:eastAsia="ar-SA"/>
        </w:rPr>
        <w:t xml:space="preserve"> </w:t>
      </w:r>
      <w:r w:rsidR="00E35ADC" w:rsidRPr="00E35ADC">
        <w:rPr>
          <w:bCs/>
          <w:color w:val="auto"/>
        </w:rPr>
        <w:t>Общество с ограниченной ответственностью «</w:t>
      </w:r>
      <w:proofErr w:type="spellStart"/>
      <w:r w:rsidR="00E35ADC" w:rsidRPr="00E35ADC">
        <w:rPr>
          <w:bCs/>
          <w:color w:val="auto"/>
        </w:rPr>
        <w:t>КомфортСервис</w:t>
      </w:r>
      <w:proofErr w:type="spellEnd"/>
      <w:r w:rsidR="00E35ADC" w:rsidRPr="00E35ADC">
        <w:rPr>
          <w:bCs/>
          <w:color w:val="auto"/>
        </w:rPr>
        <w:t xml:space="preserve">», ИНН 8602246398, тел. приемной 50-18-50, город Сургут, улица Маяковского, дом 11, </w:t>
      </w:r>
      <w:r w:rsidR="00E35ADC" w:rsidRPr="00E35ADC">
        <w:rPr>
          <w:color w:val="auto"/>
          <w:lang w:val="en-US"/>
        </w:rPr>
        <w:t>www</w:t>
      </w:r>
      <w:r w:rsidR="00E35ADC" w:rsidRPr="00E35ADC">
        <w:rPr>
          <w:color w:val="auto"/>
        </w:rPr>
        <w:t>.</w:t>
      </w:r>
      <w:proofErr w:type="spellStart"/>
      <w:r w:rsidR="00E35ADC" w:rsidRPr="00E35ADC">
        <w:rPr>
          <w:color w:val="auto"/>
          <w:lang w:val="en-US"/>
        </w:rPr>
        <w:t>uk</w:t>
      </w:r>
      <w:proofErr w:type="spellEnd"/>
      <w:r w:rsidR="00E35ADC" w:rsidRPr="00E35ADC">
        <w:rPr>
          <w:color w:val="auto"/>
        </w:rPr>
        <w:t>-</w:t>
      </w:r>
      <w:proofErr w:type="spellStart"/>
      <w:r w:rsidR="00E35ADC" w:rsidRPr="00E35ADC">
        <w:rPr>
          <w:color w:val="auto"/>
          <w:lang w:val="en-US"/>
        </w:rPr>
        <w:t>gilkom</w:t>
      </w:r>
      <w:proofErr w:type="spellEnd"/>
      <w:r w:rsidR="00E35ADC" w:rsidRPr="00E35ADC">
        <w:rPr>
          <w:color w:val="auto"/>
        </w:rPr>
        <w:t>.</w:t>
      </w:r>
      <w:proofErr w:type="spellStart"/>
      <w:r w:rsidR="00E35ADC" w:rsidRPr="00E35ADC">
        <w:rPr>
          <w:color w:val="auto"/>
          <w:lang w:val="en-US"/>
        </w:rPr>
        <w:t>ru</w:t>
      </w:r>
      <w:proofErr w:type="spellEnd"/>
      <w:r w:rsidR="00E35ADC" w:rsidRPr="00E35ADC">
        <w:rPr>
          <w:bCs/>
          <w:color w:val="auto"/>
        </w:rPr>
        <w:t>.</w:t>
      </w:r>
    </w:p>
    <w:p w14:paraId="2FE1FB27" w14:textId="77777777" w:rsidR="00513135" w:rsidRPr="00E35ADC" w:rsidRDefault="006B39DF" w:rsidP="00513135">
      <w:pPr>
        <w:ind w:left="-709" w:firstLine="709"/>
        <w:rPr>
          <w:b/>
          <w:color w:val="000000"/>
          <w:lang w:eastAsia="ar-SA"/>
        </w:rPr>
      </w:pPr>
      <w:r w:rsidRPr="006B39DF">
        <w:rPr>
          <w:b/>
          <w:bCs/>
          <w:lang w:eastAsia="ar-SA"/>
        </w:rPr>
        <w:t>5. Контактное лицо:</w:t>
      </w:r>
      <w:r w:rsidRPr="006B39DF">
        <w:rPr>
          <w:bCs/>
          <w:lang w:eastAsia="ar-SA"/>
        </w:rPr>
        <w:t xml:space="preserve"> </w:t>
      </w:r>
      <w:proofErr w:type="spellStart"/>
      <w:r w:rsidR="00E35ADC">
        <w:rPr>
          <w:bCs/>
          <w:lang w:eastAsia="ar-SA"/>
        </w:rPr>
        <w:t>Сигута</w:t>
      </w:r>
      <w:proofErr w:type="spellEnd"/>
      <w:r w:rsidR="00E35ADC">
        <w:rPr>
          <w:bCs/>
          <w:lang w:eastAsia="ar-SA"/>
        </w:rPr>
        <w:t xml:space="preserve"> Александра Евгеньевна</w:t>
      </w:r>
      <w:r w:rsidRPr="006B39DF">
        <w:rPr>
          <w:bCs/>
          <w:lang w:eastAsia="ar-SA"/>
        </w:rPr>
        <w:t xml:space="preserve"> – </w:t>
      </w:r>
      <w:r w:rsidR="00E35ADC">
        <w:rPr>
          <w:bCs/>
          <w:lang w:eastAsia="ar-SA"/>
        </w:rPr>
        <w:t>инженер производственно-технического отдела</w:t>
      </w:r>
      <w:r w:rsidRPr="006B39DF">
        <w:rPr>
          <w:bCs/>
          <w:lang w:eastAsia="ar-SA"/>
        </w:rPr>
        <w:t xml:space="preserve">, </w:t>
      </w:r>
      <w:r w:rsidRPr="006B39DF">
        <w:rPr>
          <w:bCs/>
          <w:color w:val="000000"/>
          <w:lang w:eastAsia="ar-SA"/>
        </w:rPr>
        <w:t>тел.: 50-</w:t>
      </w:r>
      <w:r w:rsidR="00E35ADC">
        <w:rPr>
          <w:bCs/>
          <w:color w:val="000000"/>
          <w:lang w:eastAsia="ar-SA"/>
        </w:rPr>
        <w:t>18</w:t>
      </w:r>
      <w:r w:rsidRPr="006B39DF">
        <w:rPr>
          <w:bCs/>
          <w:color w:val="000000"/>
          <w:lang w:eastAsia="ar-SA"/>
        </w:rPr>
        <w:t>-</w:t>
      </w:r>
      <w:r w:rsidR="00E35ADC">
        <w:rPr>
          <w:bCs/>
          <w:color w:val="000000"/>
          <w:lang w:eastAsia="ar-SA"/>
        </w:rPr>
        <w:t>50</w:t>
      </w:r>
      <w:r w:rsidRPr="006B39DF">
        <w:rPr>
          <w:bCs/>
          <w:color w:val="000000"/>
          <w:lang w:eastAsia="ar-SA"/>
        </w:rPr>
        <w:t xml:space="preserve">, </w:t>
      </w:r>
      <w:proofErr w:type="spellStart"/>
      <w:r w:rsidR="00E35ADC">
        <w:rPr>
          <w:bCs/>
          <w:color w:val="0000FF"/>
          <w:u w:val="single"/>
          <w:lang w:val="en-US" w:eastAsia="ar-SA"/>
        </w:rPr>
        <w:t>siguta</w:t>
      </w:r>
      <w:proofErr w:type="spellEnd"/>
      <w:r w:rsidR="00E35ADC" w:rsidRPr="00E35ADC">
        <w:rPr>
          <w:bCs/>
          <w:color w:val="0000FF"/>
          <w:u w:val="single"/>
          <w:lang w:eastAsia="ar-SA"/>
        </w:rPr>
        <w:t>_</w:t>
      </w:r>
      <w:proofErr w:type="spellStart"/>
      <w:r w:rsidR="00E35ADC">
        <w:rPr>
          <w:bCs/>
          <w:color w:val="0000FF"/>
          <w:u w:val="single"/>
          <w:lang w:val="en-US" w:eastAsia="ar-SA"/>
        </w:rPr>
        <w:t>kras</w:t>
      </w:r>
      <w:proofErr w:type="spellEnd"/>
      <w:r w:rsidR="00E35ADC" w:rsidRPr="00E35ADC">
        <w:rPr>
          <w:bCs/>
          <w:color w:val="0000FF"/>
          <w:u w:val="single"/>
          <w:lang w:eastAsia="ar-SA"/>
        </w:rPr>
        <w:t>@</w:t>
      </w:r>
      <w:r w:rsidR="00E35ADC">
        <w:rPr>
          <w:bCs/>
          <w:color w:val="0000FF"/>
          <w:u w:val="single"/>
          <w:lang w:val="en-US" w:eastAsia="ar-SA"/>
        </w:rPr>
        <w:t>mail</w:t>
      </w:r>
      <w:r w:rsidR="00E35ADC" w:rsidRPr="00E35ADC">
        <w:rPr>
          <w:bCs/>
          <w:color w:val="0000FF"/>
          <w:u w:val="single"/>
          <w:lang w:eastAsia="ar-SA"/>
        </w:rPr>
        <w:t>.</w:t>
      </w:r>
      <w:proofErr w:type="spellStart"/>
      <w:r w:rsidR="00E35ADC">
        <w:rPr>
          <w:bCs/>
          <w:color w:val="0000FF"/>
          <w:u w:val="single"/>
          <w:lang w:val="en-US" w:eastAsia="ar-SA"/>
        </w:rPr>
        <w:t>ru</w:t>
      </w:r>
      <w:proofErr w:type="spellEnd"/>
    </w:p>
    <w:p w14:paraId="0B6CD266" w14:textId="77777777" w:rsidR="006B39DF" w:rsidRPr="00513135" w:rsidRDefault="006B39DF" w:rsidP="00513135">
      <w:pPr>
        <w:rPr>
          <w:b/>
          <w:color w:val="000000"/>
          <w:lang w:eastAsia="ar-SA"/>
        </w:rPr>
      </w:pPr>
      <w:r w:rsidRPr="006B39DF">
        <w:rPr>
          <w:b/>
          <w:bCs/>
          <w:color w:val="auto"/>
          <w:lang w:eastAsia="ar-SA"/>
        </w:rPr>
        <w:t>6.</w:t>
      </w:r>
      <w:r w:rsidRPr="006B39DF">
        <w:rPr>
          <w:b/>
          <w:color w:val="auto"/>
          <w:lang w:eastAsia="ar-SA"/>
        </w:rPr>
        <w:t xml:space="preserve"> Начальная (максимальная) цена договора подряда</w:t>
      </w:r>
      <w:r w:rsidRPr="006B39DF">
        <w:rPr>
          <w:color w:val="auto"/>
          <w:lang w:eastAsia="ar-SA"/>
        </w:rPr>
        <w:t xml:space="preserve">: </w:t>
      </w:r>
    </w:p>
    <w:p w14:paraId="68D0549D" w14:textId="77777777" w:rsidR="006B39DF" w:rsidRPr="006B39DF" w:rsidRDefault="006B39DF" w:rsidP="00513135">
      <w:pPr>
        <w:ind w:left="-709" w:firstLine="709"/>
        <w:rPr>
          <w:b/>
          <w:color w:val="auto"/>
          <w:lang w:eastAsia="ar-SA"/>
        </w:rPr>
      </w:pPr>
      <w:r w:rsidRPr="006B39DF">
        <w:rPr>
          <w:b/>
          <w:color w:val="auto"/>
          <w:lang w:eastAsia="ar-SA"/>
        </w:rPr>
        <w:t xml:space="preserve">Лот № 1: </w:t>
      </w:r>
      <w:r w:rsidR="00513135">
        <w:rPr>
          <w:b/>
          <w:color w:val="auto"/>
          <w:lang w:eastAsia="ar-SA"/>
        </w:rPr>
        <w:t xml:space="preserve"> </w:t>
      </w:r>
      <w:r w:rsidR="00E35ADC">
        <w:rPr>
          <w:b/>
          <w:color w:val="auto"/>
          <w:lang w:eastAsia="ar-SA"/>
        </w:rPr>
        <w:t>2 160 000</w:t>
      </w:r>
      <w:r w:rsidRPr="006B39DF">
        <w:rPr>
          <w:b/>
          <w:color w:val="auto"/>
          <w:lang w:eastAsia="ar-SA"/>
        </w:rPr>
        <w:t>,00 руб.</w:t>
      </w:r>
    </w:p>
    <w:p w14:paraId="1B4B08C4" w14:textId="77777777" w:rsidR="006B39DF" w:rsidRPr="006B39DF" w:rsidRDefault="006B39DF" w:rsidP="00513135">
      <w:pPr>
        <w:ind w:left="-709" w:firstLine="709"/>
        <w:rPr>
          <w:color w:val="000000"/>
          <w:lang w:eastAsia="ar-SA"/>
        </w:rPr>
      </w:pPr>
      <w:r w:rsidRPr="006B39DF">
        <w:rPr>
          <w:b/>
          <w:color w:val="000000"/>
          <w:lang w:eastAsia="ar-SA"/>
        </w:rPr>
        <w:t>7. Дата начала работ</w:t>
      </w:r>
      <w:r w:rsidRPr="006B39DF">
        <w:rPr>
          <w:color w:val="000000"/>
          <w:lang w:eastAsia="ar-SA"/>
        </w:rPr>
        <w:t>: в соответствии с договором.</w:t>
      </w:r>
    </w:p>
    <w:p w14:paraId="289C191A" w14:textId="77777777" w:rsidR="006B39DF" w:rsidRPr="006B39DF" w:rsidRDefault="006B39DF" w:rsidP="00513135">
      <w:pPr>
        <w:ind w:left="-709" w:firstLine="709"/>
        <w:rPr>
          <w:color w:val="000000"/>
          <w:shd w:val="clear" w:color="auto" w:fill="FFFFFF"/>
          <w:lang w:eastAsia="ar-SA"/>
        </w:rPr>
      </w:pPr>
      <w:r w:rsidRPr="006B39DF">
        <w:rPr>
          <w:b/>
          <w:color w:val="000000"/>
          <w:lang w:eastAsia="ar-SA"/>
        </w:rPr>
        <w:t>8</w:t>
      </w:r>
      <w:r w:rsidRPr="006B39DF">
        <w:rPr>
          <w:b/>
          <w:bCs/>
          <w:color w:val="000000"/>
          <w:shd w:val="clear" w:color="auto" w:fill="FFFFFF"/>
          <w:lang w:eastAsia="ar-SA"/>
        </w:rPr>
        <w:t xml:space="preserve">. Дата окончания работ: </w:t>
      </w:r>
      <w:r w:rsidRPr="006B39DF">
        <w:rPr>
          <w:color w:val="000000"/>
          <w:shd w:val="clear" w:color="auto" w:fill="FFFFFF"/>
          <w:lang w:eastAsia="ar-SA"/>
        </w:rPr>
        <w:t xml:space="preserve">срок окончания работ не позднее 01 </w:t>
      </w:r>
      <w:r w:rsidR="00E35ADC">
        <w:rPr>
          <w:color w:val="000000"/>
          <w:shd w:val="clear" w:color="auto" w:fill="FFFFFF"/>
          <w:lang w:eastAsia="ar-SA"/>
        </w:rPr>
        <w:t>сентября</w:t>
      </w:r>
      <w:r w:rsidRPr="006B39DF">
        <w:rPr>
          <w:color w:val="000000"/>
          <w:shd w:val="clear" w:color="auto" w:fill="FFFFFF"/>
          <w:lang w:eastAsia="ar-SA"/>
        </w:rPr>
        <w:t xml:space="preserve"> 2021 г.</w:t>
      </w:r>
    </w:p>
    <w:p w14:paraId="077BC261" w14:textId="77777777" w:rsidR="006B39DF" w:rsidRPr="006B39DF" w:rsidRDefault="006B39DF" w:rsidP="00513135">
      <w:pPr>
        <w:ind w:left="-709" w:firstLine="709"/>
        <w:rPr>
          <w:b/>
          <w:bCs/>
          <w:color w:val="000000"/>
          <w:shd w:val="clear" w:color="auto" w:fill="FFFFFF"/>
          <w:lang w:eastAsia="ar-SA"/>
        </w:rPr>
      </w:pPr>
      <w:r w:rsidRPr="006B39DF">
        <w:rPr>
          <w:b/>
          <w:color w:val="000000"/>
          <w:lang w:eastAsia="ar-SA"/>
        </w:rPr>
        <w:t>9.</w:t>
      </w:r>
      <w:r w:rsidRPr="006B39DF">
        <w:rPr>
          <w:b/>
          <w:bCs/>
          <w:color w:val="000000"/>
          <w:shd w:val="clear" w:color="auto" w:fill="FFFFFF"/>
          <w:lang w:eastAsia="ar-SA"/>
        </w:rPr>
        <w:t xml:space="preserve"> Место, порядок и срок подачи заявок на участие в конкурсе: </w:t>
      </w:r>
    </w:p>
    <w:p w14:paraId="31DCC51A" w14:textId="77777777" w:rsidR="006B39DF" w:rsidRPr="006B39DF" w:rsidRDefault="006B39DF" w:rsidP="00513135">
      <w:pPr>
        <w:ind w:left="-709" w:firstLine="709"/>
        <w:rPr>
          <w:bCs/>
          <w:color w:val="auto"/>
          <w:shd w:val="clear" w:color="auto" w:fill="FFFFFF"/>
          <w:lang w:eastAsia="ar-SA"/>
        </w:rPr>
      </w:pPr>
      <w:r w:rsidRPr="006B39DF">
        <w:rPr>
          <w:bCs/>
          <w:color w:val="000000"/>
          <w:shd w:val="clear" w:color="auto" w:fill="FFFFFF"/>
          <w:lang w:eastAsia="ar-SA"/>
        </w:rPr>
        <w:t>Прием заявок на участие в конкурсе производится по адресу:</w:t>
      </w:r>
      <w:r w:rsidRPr="006B39DF">
        <w:rPr>
          <w:bCs/>
          <w:lang w:eastAsia="ar-SA"/>
        </w:rPr>
        <w:t xml:space="preserve"> город Сургут, улица </w:t>
      </w:r>
      <w:r w:rsidR="00E35ADC">
        <w:rPr>
          <w:bCs/>
          <w:lang w:eastAsia="ar-SA"/>
        </w:rPr>
        <w:t>Маяковского</w:t>
      </w:r>
      <w:r w:rsidRPr="006B39DF">
        <w:rPr>
          <w:bCs/>
          <w:lang w:eastAsia="ar-SA"/>
        </w:rPr>
        <w:t xml:space="preserve">, дом </w:t>
      </w:r>
      <w:r w:rsidR="001849A1">
        <w:rPr>
          <w:bCs/>
          <w:lang w:eastAsia="ar-SA"/>
        </w:rPr>
        <w:t>11</w:t>
      </w:r>
      <w:r w:rsidRPr="006B39DF">
        <w:rPr>
          <w:bCs/>
          <w:lang w:eastAsia="ar-SA"/>
        </w:rPr>
        <w:t>, в</w:t>
      </w:r>
      <w:r w:rsidRPr="006B39DF">
        <w:rPr>
          <w:bCs/>
          <w:color w:val="000000"/>
          <w:shd w:val="clear" w:color="auto" w:fill="FFFFFF"/>
          <w:lang w:eastAsia="ar-SA"/>
        </w:rPr>
        <w:t xml:space="preserve"> рабочие дни: пн.-</w:t>
      </w:r>
      <w:r w:rsidR="001849A1">
        <w:rPr>
          <w:bCs/>
          <w:color w:val="000000"/>
          <w:shd w:val="clear" w:color="auto" w:fill="FFFFFF"/>
          <w:lang w:eastAsia="ar-SA"/>
        </w:rPr>
        <w:t>пт</w:t>
      </w:r>
      <w:r w:rsidRPr="006B39DF">
        <w:rPr>
          <w:bCs/>
          <w:color w:val="000000"/>
          <w:shd w:val="clear" w:color="auto" w:fill="FFFFFF"/>
          <w:lang w:eastAsia="ar-SA"/>
        </w:rPr>
        <w:t>. - с 9.00 до 1</w:t>
      </w:r>
      <w:r w:rsidR="001849A1">
        <w:rPr>
          <w:bCs/>
          <w:color w:val="000000"/>
          <w:shd w:val="clear" w:color="auto" w:fill="FFFFFF"/>
          <w:lang w:eastAsia="ar-SA"/>
        </w:rPr>
        <w:t>7</w:t>
      </w:r>
      <w:r w:rsidRPr="006B39DF">
        <w:rPr>
          <w:bCs/>
          <w:color w:val="000000"/>
          <w:shd w:val="clear" w:color="auto" w:fill="FFFFFF"/>
          <w:lang w:eastAsia="ar-SA"/>
        </w:rPr>
        <w:t>.</w:t>
      </w:r>
      <w:r w:rsidR="001849A1">
        <w:rPr>
          <w:bCs/>
          <w:color w:val="000000"/>
          <w:shd w:val="clear" w:color="auto" w:fill="FFFFFF"/>
          <w:lang w:eastAsia="ar-SA"/>
        </w:rPr>
        <w:t>12</w:t>
      </w:r>
      <w:r w:rsidRPr="006B39DF">
        <w:rPr>
          <w:bCs/>
          <w:color w:val="000000"/>
          <w:shd w:val="clear" w:color="auto" w:fill="FFFFFF"/>
          <w:lang w:eastAsia="ar-SA"/>
        </w:rPr>
        <w:t>, обед 13.00 до 14.</w:t>
      </w:r>
      <w:r w:rsidR="001849A1">
        <w:rPr>
          <w:bCs/>
          <w:color w:val="000000"/>
          <w:shd w:val="clear" w:color="auto" w:fill="FFFFFF"/>
          <w:lang w:eastAsia="ar-SA"/>
        </w:rPr>
        <w:t>00</w:t>
      </w:r>
      <w:r w:rsidRPr="006B39DF">
        <w:rPr>
          <w:bCs/>
          <w:color w:val="000000"/>
          <w:shd w:val="clear" w:color="auto" w:fill="FFFFFF"/>
          <w:lang w:eastAsia="ar-SA"/>
        </w:rPr>
        <w:t xml:space="preserve"> (</w:t>
      </w:r>
      <w:r w:rsidRPr="006B39DF">
        <w:rPr>
          <w:bCs/>
          <w:color w:val="000000"/>
          <w:lang w:eastAsia="ar-SA"/>
        </w:rPr>
        <w:t xml:space="preserve">приемная – тел.: </w:t>
      </w:r>
      <w:r w:rsidR="001849A1">
        <w:rPr>
          <w:bCs/>
          <w:color w:val="000000"/>
          <w:lang w:eastAsia="ar-SA"/>
        </w:rPr>
        <w:t>50</w:t>
      </w:r>
      <w:r w:rsidRPr="006B39DF">
        <w:rPr>
          <w:bCs/>
          <w:color w:val="000000"/>
          <w:lang w:eastAsia="ar-SA"/>
        </w:rPr>
        <w:t>-</w:t>
      </w:r>
      <w:r w:rsidR="001849A1">
        <w:rPr>
          <w:bCs/>
          <w:color w:val="000000"/>
          <w:lang w:eastAsia="ar-SA"/>
        </w:rPr>
        <w:t>18</w:t>
      </w:r>
      <w:r w:rsidRPr="006B39DF">
        <w:rPr>
          <w:bCs/>
          <w:color w:val="000000"/>
          <w:lang w:eastAsia="ar-SA"/>
        </w:rPr>
        <w:t>-5</w:t>
      </w:r>
      <w:r w:rsidR="001849A1">
        <w:rPr>
          <w:bCs/>
          <w:color w:val="000000"/>
          <w:lang w:eastAsia="ar-SA"/>
        </w:rPr>
        <w:t>0</w:t>
      </w:r>
      <w:r w:rsidRPr="006B39DF">
        <w:rPr>
          <w:bCs/>
          <w:color w:val="000000"/>
          <w:lang w:eastAsia="ar-SA"/>
        </w:rPr>
        <w:t xml:space="preserve">, </w:t>
      </w:r>
      <w:r w:rsidR="001849A1" w:rsidRPr="00E35ADC">
        <w:rPr>
          <w:color w:val="auto"/>
          <w:lang w:val="en-US"/>
        </w:rPr>
        <w:t>www</w:t>
      </w:r>
      <w:r w:rsidR="001849A1" w:rsidRPr="00E35ADC">
        <w:rPr>
          <w:color w:val="auto"/>
        </w:rPr>
        <w:t>.</w:t>
      </w:r>
      <w:proofErr w:type="spellStart"/>
      <w:r w:rsidR="001849A1" w:rsidRPr="00E35ADC">
        <w:rPr>
          <w:color w:val="auto"/>
          <w:lang w:val="en-US"/>
        </w:rPr>
        <w:t>uk</w:t>
      </w:r>
      <w:proofErr w:type="spellEnd"/>
      <w:r w:rsidR="001849A1" w:rsidRPr="00E35ADC">
        <w:rPr>
          <w:color w:val="auto"/>
        </w:rPr>
        <w:t>-</w:t>
      </w:r>
      <w:proofErr w:type="spellStart"/>
      <w:r w:rsidR="001849A1" w:rsidRPr="00E35ADC">
        <w:rPr>
          <w:color w:val="auto"/>
          <w:lang w:val="en-US"/>
        </w:rPr>
        <w:t>gilkom</w:t>
      </w:r>
      <w:proofErr w:type="spellEnd"/>
      <w:r w:rsidR="001849A1" w:rsidRPr="00E35ADC">
        <w:rPr>
          <w:color w:val="auto"/>
        </w:rPr>
        <w:t>.</w:t>
      </w:r>
      <w:proofErr w:type="spellStart"/>
      <w:r w:rsidR="001849A1" w:rsidRPr="00E35ADC">
        <w:rPr>
          <w:color w:val="auto"/>
          <w:lang w:val="en-US"/>
        </w:rPr>
        <w:t>ru</w:t>
      </w:r>
      <w:proofErr w:type="spellEnd"/>
      <w:r w:rsidRPr="006B39DF">
        <w:rPr>
          <w:bCs/>
          <w:color w:val="000000"/>
          <w:shd w:val="clear" w:color="auto" w:fill="FFFFFF"/>
          <w:lang w:eastAsia="ar-SA"/>
        </w:rPr>
        <w:t>).</w:t>
      </w:r>
    </w:p>
    <w:p w14:paraId="7D824351" w14:textId="77777777" w:rsidR="006B39DF" w:rsidRPr="006B39DF" w:rsidRDefault="006B39DF" w:rsidP="00513135">
      <w:pPr>
        <w:ind w:left="-709" w:firstLine="709"/>
        <w:rPr>
          <w:bCs/>
          <w:color w:val="auto"/>
          <w:shd w:val="clear" w:color="auto" w:fill="FFFFFF"/>
          <w:lang w:eastAsia="ar-SA"/>
        </w:rPr>
      </w:pPr>
      <w:r w:rsidRPr="006B39DF">
        <w:rPr>
          <w:bCs/>
          <w:color w:val="auto"/>
          <w:shd w:val="clear" w:color="auto" w:fill="FFFFFF"/>
          <w:lang w:eastAsia="ar-SA"/>
        </w:rPr>
        <w:t>Дата начала срока подачи заявок на участие в конкурсе: «</w:t>
      </w:r>
      <w:r w:rsidR="001849A1" w:rsidRPr="0059679A">
        <w:rPr>
          <w:bCs/>
          <w:color w:val="auto"/>
          <w:shd w:val="clear" w:color="auto" w:fill="FFFFFF"/>
          <w:lang w:eastAsia="ar-SA"/>
        </w:rPr>
        <w:t>14</w:t>
      </w:r>
      <w:r w:rsidRPr="0059679A">
        <w:rPr>
          <w:bCs/>
          <w:color w:val="auto"/>
          <w:shd w:val="clear" w:color="auto" w:fill="FFFFFF"/>
          <w:lang w:eastAsia="ar-SA"/>
        </w:rPr>
        <w:t xml:space="preserve">» </w:t>
      </w:r>
      <w:r w:rsidR="001849A1" w:rsidRPr="0059679A">
        <w:rPr>
          <w:bCs/>
          <w:color w:val="auto"/>
          <w:shd w:val="clear" w:color="auto" w:fill="FFFFFF"/>
          <w:lang w:eastAsia="ar-SA"/>
        </w:rPr>
        <w:t>мая</w:t>
      </w:r>
      <w:r w:rsidRPr="0059679A">
        <w:rPr>
          <w:bCs/>
          <w:color w:val="auto"/>
          <w:shd w:val="clear" w:color="auto" w:fill="FFFFFF"/>
          <w:lang w:eastAsia="ar-SA"/>
        </w:rPr>
        <w:t xml:space="preserve"> 2021 года.</w:t>
      </w:r>
    </w:p>
    <w:p w14:paraId="095D8892" w14:textId="77777777" w:rsidR="006B39DF" w:rsidRPr="006B39DF" w:rsidRDefault="006B39DF" w:rsidP="00513135">
      <w:pPr>
        <w:ind w:left="-709" w:firstLine="709"/>
        <w:rPr>
          <w:bCs/>
          <w:color w:val="auto"/>
          <w:shd w:val="clear" w:color="auto" w:fill="FFFFFF"/>
          <w:lang w:eastAsia="ar-SA"/>
        </w:rPr>
      </w:pPr>
      <w:r w:rsidRPr="006B39DF">
        <w:rPr>
          <w:bCs/>
          <w:color w:val="auto"/>
          <w:shd w:val="clear" w:color="auto" w:fill="FFFFFF"/>
          <w:lang w:eastAsia="ar-SA"/>
        </w:rPr>
        <w:t>Дата окончания срока подачи з</w:t>
      </w:r>
      <w:r w:rsidR="0060050E">
        <w:rPr>
          <w:bCs/>
          <w:color w:val="auto"/>
          <w:shd w:val="clear" w:color="auto" w:fill="FFFFFF"/>
          <w:lang w:eastAsia="ar-SA"/>
        </w:rPr>
        <w:t>аявок на участие в конкурсе: «</w:t>
      </w:r>
      <w:r w:rsidR="001849A1">
        <w:rPr>
          <w:bCs/>
          <w:color w:val="auto"/>
          <w:shd w:val="clear" w:color="auto" w:fill="FFFFFF"/>
          <w:lang w:eastAsia="ar-SA"/>
        </w:rPr>
        <w:t>28</w:t>
      </w:r>
      <w:r w:rsidRPr="006B39DF">
        <w:rPr>
          <w:bCs/>
          <w:color w:val="auto"/>
          <w:shd w:val="clear" w:color="auto" w:fill="FFFFFF"/>
          <w:lang w:eastAsia="ar-SA"/>
        </w:rPr>
        <w:t>» мая 2021 года.</w:t>
      </w:r>
    </w:p>
    <w:p w14:paraId="644CEC2E" w14:textId="77777777" w:rsidR="006B39DF" w:rsidRPr="006B39DF" w:rsidRDefault="006B39DF" w:rsidP="00513135">
      <w:pPr>
        <w:ind w:left="-709" w:firstLine="709"/>
        <w:rPr>
          <w:b/>
          <w:bCs/>
          <w:color w:val="auto"/>
          <w:shd w:val="clear" w:color="auto" w:fill="FFFFFF"/>
          <w:lang w:eastAsia="ar-SA"/>
        </w:rPr>
      </w:pPr>
      <w:r w:rsidRPr="006B39DF">
        <w:rPr>
          <w:b/>
          <w:bCs/>
          <w:color w:val="auto"/>
          <w:shd w:val="clear" w:color="auto" w:fill="FFFFFF"/>
          <w:lang w:eastAsia="ar-SA"/>
        </w:rPr>
        <w:t>10.</w:t>
      </w:r>
      <w:r w:rsidRPr="006B39DF">
        <w:rPr>
          <w:bCs/>
          <w:color w:val="auto"/>
          <w:shd w:val="clear" w:color="auto" w:fill="FFFFFF"/>
          <w:lang w:eastAsia="ar-SA"/>
        </w:rPr>
        <w:t xml:space="preserve"> </w:t>
      </w:r>
      <w:r w:rsidRPr="006B39DF">
        <w:rPr>
          <w:b/>
          <w:bCs/>
          <w:color w:val="auto"/>
          <w:shd w:val="clear" w:color="auto" w:fill="FFFFFF"/>
          <w:lang w:eastAsia="ar-SA"/>
        </w:rPr>
        <w:t>Место, дата и время вскрытия конвертов с заявками на участие в конкурсе:</w:t>
      </w:r>
    </w:p>
    <w:p w14:paraId="760D81D1" w14:textId="77777777" w:rsidR="006B39DF" w:rsidRPr="006B39DF" w:rsidRDefault="006B39DF" w:rsidP="00513135">
      <w:pPr>
        <w:ind w:left="-709" w:firstLine="709"/>
        <w:rPr>
          <w:bCs/>
          <w:color w:val="auto"/>
          <w:shd w:val="clear" w:color="auto" w:fill="FFFFFF"/>
          <w:lang w:eastAsia="ar-SA"/>
        </w:rPr>
      </w:pPr>
      <w:r w:rsidRPr="006B39DF">
        <w:rPr>
          <w:bCs/>
          <w:color w:val="auto"/>
          <w:shd w:val="clear" w:color="auto" w:fill="FFFFFF"/>
          <w:lang w:eastAsia="ar-SA"/>
        </w:rPr>
        <w:t>Вскрытие конвертов будет осуществлено конкурсной комиссией «</w:t>
      </w:r>
      <w:r w:rsidR="001849A1">
        <w:rPr>
          <w:bCs/>
          <w:color w:val="auto"/>
          <w:shd w:val="clear" w:color="auto" w:fill="FFFFFF"/>
          <w:lang w:eastAsia="ar-SA"/>
        </w:rPr>
        <w:t>31</w:t>
      </w:r>
      <w:r w:rsidRPr="006B39DF">
        <w:rPr>
          <w:bCs/>
          <w:color w:val="auto"/>
          <w:shd w:val="clear" w:color="auto" w:fill="FFFFFF"/>
          <w:lang w:eastAsia="ar-SA"/>
        </w:rPr>
        <w:t xml:space="preserve">» мая 2021 года в 11.00 часов по местному времени. </w:t>
      </w:r>
    </w:p>
    <w:p w14:paraId="7F3A1859" w14:textId="77777777" w:rsidR="006B39DF" w:rsidRPr="006B39DF" w:rsidRDefault="006B39DF" w:rsidP="00513135">
      <w:pPr>
        <w:ind w:left="-709" w:firstLine="709"/>
        <w:rPr>
          <w:bCs/>
          <w:color w:val="000000"/>
          <w:shd w:val="clear" w:color="auto" w:fill="FFFFFF"/>
          <w:lang w:eastAsia="ar-SA"/>
        </w:rPr>
      </w:pPr>
      <w:r w:rsidRPr="006B39DF">
        <w:rPr>
          <w:bCs/>
          <w:color w:val="000000"/>
          <w:shd w:val="clear" w:color="auto" w:fill="FFFFFF"/>
          <w:lang w:eastAsia="ar-SA"/>
        </w:rPr>
        <w:t xml:space="preserve">Место заседания комиссии: г. Сургут, </w:t>
      </w:r>
      <w:r w:rsidRPr="006B39DF">
        <w:rPr>
          <w:bCs/>
          <w:lang w:eastAsia="ar-SA"/>
        </w:rPr>
        <w:t xml:space="preserve">город Сургут, улица </w:t>
      </w:r>
      <w:r w:rsidR="001849A1">
        <w:rPr>
          <w:bCs/>
          <w:lang w:eastAsia="ar-SA"/>
        </w:rPr>
        <w:t>Маяковского</w:t>
      </w:r>
      <w:r w:rsidRPr="006B39DF">
        <w:rPr>
          <w:bCs/>
          <w:lang w:eastAsia="ar-SA"/>
        </w:rPr>
        <w:t xml:space="preserve">, дом </w:t>
      </w:r>
      <w:r w:rsidR="001849A1">
        <w:rPr>
          <w:bCs/>
          <w:lang w:eastAsia="ar-SA"/>
        </w:rPr>
        <w:t>11</w:t>
      </w:r>
      <w:r w:rsidRPr="006B39DF">
        <w:rPr>
          <w:bCs/>
          <w:lang w:eastAsia="ar-SA"/>
        </w:rPr>
        <w:t xml:space="preserve">, </w:t>
      </w:r>
      <w:r w:rsidRPr="006B39DF">
        <w:rPr>
          <w:bCs/>
          <w:color w:val="000000"/>
          <w:lang w:eastAsia="ar-SA"/>
        </w:rPr>
        <w:t xml:space="preserve">приемная – тел.: </w:t>
      </w:r>
      <w:r w:rsidR="001849A1">
        <w:rPr>
          <w:bCs/>
          <w:color w:val="000000"/>
          <w:lang w:eastAsia="ar-SA"/>
        </w:rPr>
        <w:t>50</w:t>
      </w:r>
      <w:r w:rsidRPr="006B39DF">
        <w:rPr>
          <w:bCs/>
          <w:color w:val="000000"/>
          <w:lang w:eastAsia="ar-SA"/>
        </w:rPr>
        <w:t>-</w:t>
      </w:r>
      <w:r w:rsidR="001849A1">
        <w:rPr>
          <w:bCs/>
          <w:color w:val="000000"/>
          <w:lang w:eastAsia="ar-SA"/>
        </w:rPr>
        <w:t>18</w:t>
      </w:r>
      <w:r w:rsidRPr="006B39DF">
        <w:rPr>
          <w:bCs/>
          <w:color w:val="000000"/>
          <w:lang w:eastAsia="ar-SA"/>
        </w:rPr>
        <w:t>-5</w:t>
      </w:r>
      <w:r w:rsidR="001849A1">
        <w:rPr>
          <w:bCs/>
          <w:color w:val="000000"/>
          <w:lang w:eastAsia="ar-SA"/>
        </w:rPr>
        <w:t>0</w:t>
      </w:r>
      <w:r w:rsidRPr="006B39DF">
        <w:rPr>
          <w:bCs/>
          <w:color w:val="000000"/>
          <w:lang w:eastAsia="ar-SA"/>
        </w:rPr>
        <w:t xml:space="preserve">, </w:t>
      </w:r>
      <w:r w:rsidR="001849A1" w:rsidRPr="00E35ADC">
        <w:rPr>
          <w:color w:val="auto"/>
          <w:lang w:val="en-US"/>
        </w:rPr>
        <w:t>www</w:t>
      </w:r>
      <w:r w:rsidR="001849A1" w:rsidRPr="00E35ADC">
        <w:rPr>
          <w:color w:val="auto"/>
        </w:rPr>
        <w:t>.</w:t>
      </w:r>
      <w:proofErr w:type="spellStart"/>
      <w:r w:rsidR="001849A1" w:rsidRPr="00E35ADC">
        <w:rPr>
          <w:color w:val="auto"/>
          <w:lang w:val="en-US"/>
        </w:rPr>
        <w:t>uk</w:t>
      </w:r>
      <w:proofErr w:type="spellEnd"/>
      <w:r w:rsidR="001849A1" w:rsidRPr="00E35ADC">
        <w:rPr>
          <w:color w:val="auto"/>
        </w:rPr>
        <w:t>-</w:t>
      </w:r>
      <w:proofErr w:type="spellStart"/>
      <w:r w:rsidR="001849A1" w:rsidRPr="00E35ADC">
        <w:rPr>
          <w:color w:val="auto"/>
          <w:lang w:val="en-US"/>
        </w:rPr>
        <w:t>gilkom</w:t>
      </w:r>
      <w:proofErr w:type="spellEnd"/>
      <w:r w:rsidR="001849A1" w:rsidRPr="00E35ADC">
        <w:rPr>
          <w:color w:val="auto"/>
        </w:rPr>
        <w:t>.</w:t>
      </w:r>
      <w:proofErr w:type="spellStart"/>
      <w:r w:rsidR="001849A1" w:rsidRPr="00E35ADC">
        <w:rPr>
          <w:color w:val="auto"/>
          <w:lang w:val="en-US"/>
        </w:rPr>
        <w:t>ru</w:t>
      </w:r>
      <w:proofErr w:type="spellEnd"/>
      <w:r w:rsidR="001849A1" w:rsidRPr="00E35ADC">
        <w:rPr>
          <w:bCs/>
          <w:color w:val="auto"/>
        </w:rPr>
        <w:t>.</w:t>
      </w:r>
    </w:p>
    <w:p w14:paraId="72C4FE0C" w14:textId="77777777" w:rsidR="006B39DF" w:rsidRPr="006B39DF" w:rsidRDefault="006B39DF" w:rsidP="00513135">
      <w:pPr>
        <w:ind w:left="-709" w:firstLine="709"/>
        <w:rPr>
          <w:color w:val="0000FF"/>
          <w:u w:val="single"/>
          <w:lang w:eastAsia="ru-RU" w:bidi="ru-RU"/>
        </w:rPr>
      </w:pPr>
      <w:r w:rsidRPr="006B39DF">
        <w:rPr>
          <w:b/>
          <w:lang w:eastAsia="ar-SA"/>
        </w:rPr>
        <w:t>11.  Официальное извещение и конкурсная документация опубликованы на интернет</w:t>
      </w:r>
      <w:r w:rsidRPr="006B39DF">
        <w:rPr>
          <w:lang w:eastAsia="ar-SA"/>
        </w:rPr>
        <w:t>-</w:t>
      </w:r>
      <w:r w:rsidRPr="006B39DF">
        <w:rPr>
          <w:b/>
          <w:lang w:eastAsia="ar-SA"/>
        </w:rPr>
        <w:t xml:space="preserve">сайте </w:t>
      </w:r>
      <w:r w:rsidR="001849A1" w:rsidRPr="00E35ADC">
        <w:rPr>
          <w:color w:val="auto"/>
          <w:lang w:val="en-US"/>
        </w:rPr>
        <w:t>www</w:t>
      </w:r>
      <w:r w:rsidR="001849A1" w:rsidRPr="00E35ADC">
        <w:rPr>
          <w:color w:val="auto"/>
        </w:rPr>
        <w:t>.</w:t>
      </w:r>
      <w:proofErr w:type="spellStart"/>
      <w:r w:rsidR="001849A1" w:rsidRPr="00E35ADC">
        <w:rPr>
          <w:color w:val="auto"/>
          <w:lang w:val="en-US"/>
        </w:rPr>
        <w:t>uk</w:t>
      </w:r>
      <w:proofErr w:type="spellEnd"/>
      <w:r w:rsidR="001849A1" w:rsidRPr="00E35ADC">
        <w:rPr>
          <w:color w:val="auto"/>
        </w:rPr>
        <w:t>-</w:t>
      </w:r>
      <w:proofErr w:type="spellStart"/>
      <w:r w:rsidR="001849A1" w:rsidRPr="00E35ADC">
        <w:rPr>
          <w:color w:val="auto"/>
          <w:lang w:val="en-US"/>
        </w:rPr>
        <w:t>gilkom</w:t>
      </w:r>
      <w:proofErr w:type="spellEnd"/>
      <w:r w:rsidR="001849A1" w:rsidRPr="00E35ADC">
        <w:rPr>
          <w:color w:val="auto"/>
        </w:rPr>
        <w:t>.</w:t>
      </w:r>
      <w:proofErr w:type="spellStart"/>
      <w:r w:rsidR="001849A1" w:rsidRPr="00E35ADC">
        <w:rPr>
          <w:color w:val="auto"/>
          <w:lang w:val="en-US"/>
        </w:rPr>
        <w:t>ru</w:t>
      </w:r>
      <w:proofErr w:type="spellEnd"/>
      <w:r w:rsidR="001849A1" w:rsidRPr="00E35ADC">
        <w:rPr>
          <w:bCs/>
          <w:color w:val="auto"/>
        </w:rPr>
        <w:t>.</w:t>
      </w:r>
    </w:p>
    <w:p w14:paraId="0A530BF9" w14:textId="77777777" w:rsidR="00E370B4" w:rsidRDefault="00E370B4">
      <w:pPr>
        <w:pStyle w:val="25"/>
        <w:spacing w:line="360" w:lineRule="auto"/>
        <w:ind w:left="360" w:firstLine="179"/>
        <w:rPr>
          <w:sz w:val="26"/>
          <w:szCs w:val="26"/>
        </w:rPr>
      </w:pPr>
    </w:p>
    <w:p w14:paraId="2EFEFB71" w14:textId="77777777" w:rsidR="001F1C2C" w:rsidRDefault="001F1C2C" w:rsidP="001849A1">
      <w:pPr>
        <w:pStyle w:val="25"/>
        <w:spacing w:line="360" w:lineRule="auto"/>
        <w:rPr>
          <w:sz w:val="26"/>
          <w:szCs w:val="26"/>
        </w:rPr>
      </w:pPr>
    </w:p>
    <w:p w14:paraId="0700E96F" w14:textId="77777777" w:rsidR="001849A1" w:rsidRDefault="001849A1" w:rsidP="001849A1">
      <w:pPr>
        <w:pStyle w:val="25"/>
        <w:spacing w:line="360" w:lineRule="auto"/>
        <w:rPr>
          <w:sz w:val="26"/>
          <w:szCs w:val="26"/>
        </w:rPr>
      </w:pPr>
    </w:p>
    <w:p w14:paraId="4907F076" w14:textId="77777777" w:rsidR="005B2701" w:rsidRDefault="005B2701">
      <w:pPr>
        <w:pStyle w:val="25"/>
        <w:spacing w:line="360" w:lineRule="auto"/>
        <w:ind w:left="360" w:firstLine="179"/>
        <w:rPr>
          <w:sz w:val="26"/>
          <w:szCs w:val="26"/>
        </w:rPr>
      </w:pPr>
    </w:p>
    <w:p w14:paraId="50A0ADFE" w14:textId="77777777" w:rsidR="00E370B4" w:rsidRDefault="00E370B4">
      <w:pPr>
        <w:pStyle w:val="25"/>
        <w:spacing w:line="360" w:lineRule="auto"/>
        <w:ind w:left="360"/>
        <w:jc w:val="right"/>
        <w:rPr>
          <w:b/>
          <w:color w:val="000000"/>
          <w:sz w:val="26"/>
          <w:szCs w:val="26"/>
        </w:rPr>
      </w:pPr>
      <w:r>
        <w:rPr>
          <w:sz w:val="26"/>
          <w:szCs w:val="26"/>
        </w:rPr>
        <w:lastRenderedPageBreak/>
        <w:t>Приложение № 1</w:t>
      </w:r>
    </w:p>
    <w:p w14:paraId="3F3FBBEB" w14:textId="77777777" w:rsidR="007F058A" w:rsidRPr="00513386" w:rsidRDefault="007F058A" w:rsidP="007F058A">
      <w:pPr>
        <w:rPr>
          <w:lang w:eastAsia="ru-RU"/>
        </w:rPr>
      </w:pPr>
    </w:p>
    <w:p w14:paraId="0B190DA0" w14:textId="77777777" w:rsidR="00A91C4D" w:rsidRPr="00A91C4D" w:rsidRDefault="00A91C4D" w:rsidP="00A91C4D">
      <w:pPr>
        <w:jc w:val="center"/>
        <w:rPr>
          <w:lang w:eastAsia="ru-RU"/>
        </w:rPr>
      </w:pPr>
      <w:r w:rsidRPr="00A91C4D">
        <w:rPr>
          <w:lang w:eastAsia="ru-RU"/>
        </w:rPr>
        <w:t>Заявка</w:t>
      </w:r>
    </w:p>
    <w:p w14:paraId="5B2C7223" w14:textId="77777777" w:rsidR="00A91C4D" w:rsidRPr="00A91C4D" w:rsidRDefault="00A91C4D" w:rsidP="00A91C4D">
      <w:pPr>
        <w:jc w:val="center"/>
        <w:rPr>
          <w:lang w:eastAsia="ru-RU"/>
        </w:rPr>
      </w:pPr>
      <w:r w:rsidRPr="00A91C4D">
        <w:rPr>
          <w:lang w:eastAsia="ru-RU"/>
        </w:rPr>
        <w:t>на участие в отборе подрядных организаций для выполнения</w:t>
      </w:r>
    </w:p>
    <w:p w14:paraId="53239FB3" w14:textId="77777777" w:rsidR="00A91C4D" w:rsidRPr="00A91C4D" w:rsidRDefault="00A91C4D" w:rsidP="00A91C4D">
      <w:pPr>
        <w:jc w:val="center"/>
        <w:rPr>
          <w:lang w:eastAsia="ru-RU"/>
        </w:rPr>
      </w:pPr>
      <w:r w:rsidRPr="00A91C4D">
        <w:rPr>
          <w:lang w:eastAsia="ru-RU"/>
        </w:rPr>
        <w:t>работ по благоустройству дворовой территории</w:t>
      </w:r>
    </w:p>
    <w:p w14:paraId="18B280F4" w14:textId="77777777" w:rsidR="00A91C4D" w:rsidRPr="00A91C4D" w:rsidRDefault="00A91C4D" w:rsidP="00A91C4D">
      <w:pPr>
        <w:rPr>
          <w:lang w:eastAsia="ru-RU"/>
        </w:rPr>
      </w:pPr>
    </w:p>
    <w:p w14:paraId="1309CBD6" w14:textId="77777777" w:rsidR="00A91C4D" w:rsidRPr="00A91C4D" w:rsidRDefault="00A91C4D" w:rsidP="00A91C4D">
      <w:pPr>
        <w:rPr>
          <w:lang w:eastAsia="ru-RU"/>
        </w:rPr>
      </w:pPr>
      <w:r w:rsidRPr="00A91C4D">
        <w:rPr>
          <w:lang w:eastAsia="ru-RU"/>
        </w:rPr>
        <w:t>Полное и сокращенное наименование участника отбора:</w:t>
      </w:r>
    </w:p>
    <w:p w14:paraId="79DD973F" w14:textId="77777777" w:rsidR="00A91C4D" w:rsidRPr="00A91C4D" w:rsidRDefault="00A91C4D" w:rsidP="00A91C4D">
      <w:pPr>
        <w:rPr>
          <w:lang w:eastAsia="ru-RU"/>
        </w:rPr>
      </w:pPr>
      <w:r w:rsidRPr="00A91C4D">
        <w:rPr>
          <w:lang w:eastAsia="ru-RU"/>
        </w:rPr>
        <w:t>___________________________________________________________________________</w:t>
      </w:r>
    </w:p>
    <w:p w14:paraId="4500492B" w14:textId="77777777" w:rsidR="00A91C4D" w:rsidRPr="00A91C4D" w:rsidRDefault="00A91C4D" w:rsidP="00A91C4D">
      <w:pPr>
        <w:rPr>
          <w:lang w:eastAsia="ru-RU"/>
        </w:rPr>
      </w:pPr>
      <w:r w:rsidRPr="00A91C4D">
        <w:rPr>
          <w:lang w:eastAsia="ru-RU"/>
        </w:rPr>
        <w:t>___________________________________________________________________________</w:t>
      </w:r>
    </w:p>
    <w:p w14:paraId="3703C512" w14:textId="77777777" w:rsidR="00A91C4D" w:rsidRPr="00A91C4D" w:rsidRDefault="00A91C4D" w:rsidP="00A91C4D">
      <w:pPr>
        <w:rPr>
          <w:lang w:eastAsia="ru-RU"/>
        </w:rPr>
      </w:pPr>
      <w:r w:rsidRPr="00A91C4D">
        <w:rPr>
          <w:lang w:eastAsia="ru-RU"/>
        </w:rPr>
        <w:t>Почтовый адрес, телефон, телефакс, адрес электронной почты:</w:t>
      </w:r>
    </w:p>
    <w:p w14:paraId="26AC2433" w14:textId="77777777" w:rsidR="00A91C4D" w:rsidRPr="00A91C4D" w:rsidRDefault="00A91C4D" w:rsidP="00A91C4D">
      <w:pPr>
        <w:rPr>
          <w:lang w:eastAsia="ru-RU"/>
        </w:rPr>
      </w:pPr>
      <w:r w:rsidRPr="00A91C4D">
        <w:rPr>
          <w:lang w:eastAsia="ru-RU"/>
        </w:rPr>
        <w:t>___________________________________________________________________________</w:t>
      </w:r>
    </w:p>
    <w:p w14:paraId="34F57824" w14:textId="77777777" w:rsidR="00A91C4D" w:rsidRPr="00A91C4D" w:rsidRDefault="00A91C4D" w:rsidP="00A91C4D">
      <w:pPr>
        <w:rPr>
          <w:lang w:eastAsia="ru-RU"/>
        </w:rPr>
      </w:pPr>
      <w:r w:rsidRPr="00A91C4D">
        <w:rPr>
          <w:lang w:eastAsia="ru-RU"/>
        </w:rPr>
        <w:t>___________________________________________________________________________</w:t>
      </w:r>
    </w:p>
    <w:p w14:paraId="480EDF16" w14:textId="77777777" w:rsidR="00A91C4D" w:rsidRPr="00A91C4D" w:rsidRDefault="00A91C4D" w:rsidP="00A91C4D">
      <w:pPr>
        <w:rPr>
          <w:lang w:eastAsia="ru-RU"/>
        </w:rPr>
      </w:pPr>
      <w:r w:rsidRPr="00A91C4D">
        <w:rPr>
          <w:lang w:eastAsia="ru-RU"/>
        </w:rPr>
        <w:t>Прежнее наименование участника отбора (если оно было изменено) и дата смены</w:t>
      </w:r>
    </w:p>
    <w:p w14:paraId="7D9118F1" w14:textId="77777777" w:rsidR="00A91C4D" w:rsidRPr="00A91C4D" w:rsidRDefault="00A91C4D" w:rsidP="00A91C4D">
      <w:pPr>
        <w:rPr>
          <w:lang w:eastAsia="ru-RU"/>
        </w:rPr>
      </w:pPr>
      <w:r w:rsidRPr="00A91C4D">
        <w:rPr>
          <w:lang w:eastAsia="ru-RU"/>
        </w:rPr>
        <w:t>наименования:</w:t>
      </w:r>
    </w:p>
    <w:p w14:paraId="4276E078" w14:textId="77777777" w:rsidR="00A91C4D" w:rsidRPr="00A91C4D" w:rsidRDefault="00A91C4D" w:rsidP="00A91C4D">
      <w:pPr>
        <w:rPr>
          <w:lang w:eastAsia="ru-RU"/>
        </w:rPr>
      </w:pPr>
      <w:r w:rsidRPr="00A91C4D">
        <w:rPr>
          <w:lang w:eastAsia="ru-RU"/>
        </w:rPr>
        <w:t>___________________________________________________________________________</w:t>
      </w:r>
    </w:p>
    <w:p w14:paraId="658E2C70" w14:textId="77777777" w:rsidR="00A91C4D" w:rsidRPr="00A91C4D" w:rsidRDefault="00A91C4D" w:rsidP="00A91C4D">
      <w:pPr>
        <w:rPr>
          <w:lang w:eastAsia="ru-RU"/>
        </w:rPr>
      </w:pPr>
      <w:r w:rsidRPr="00A91C4D">
        <w:rPr>
          <w:lang w:eastAsia="ru-RU"/>
        </w:rPr>
        <w:t>___________________________________________________________________________</w:t>
      </w:r>
    </w:p>
    <w:p w14:paraId="1A4BC485" w14:textId="77777777" w:rsidR="00A91C4D" w:rsidRPr="00A91C4D" w:rsidRDefault="00A91C4D" w:rsidP="00A91C4D">
      <w:pPr>
        <w:rPr>
          <w:lang w:eastAsia="ru-RU"/>
        </w:rPr>
      </w:pPr>
      <w:r w:rsidRPr="00A91C4D">
        <w:rPr>
          <w:lang w:eastAsia="ru-RU"/>
        </w:rPr>
        <w:t>Дата, место и орган регистрации участника отбора:</w:t>
      </w:r>
    </w:p>
    <w:p w14:paraId="67BED125" w14:textId="77777777" w:rsidR="00A91C4D" w:rsidRPr="00A91C4D" w:rsidRDefault="00A91C4D" w:rsidP="00A91C4D">
      <w:pPr>
        <w:rPr>
          <w:lang w:eastAsia="ru-RU"/>
        </w:rPr>
      </w:pPr>
      <w:r w:rsidRPr="00A91C4D">
        <w:rPr>
          <w:lang w:eastAsia="ru-RU"/>
        </w:rPr>
        <w:t>___________________________________________________________________________</w:t>
      </w:r>
    </w:p>
    <w:p w14:paraId="1E6A6670" w14:textId="77777777" w:rsidR="00A91C4D" w:rsidRPr="00A91C4D" w:rsidRDefault="00A91C4D" w:rsidP="00A91C4D">
      <w:pPr>
        <w:rPr>
          <w:lang w:eastAsia="ru-RU"/>
        </w:rPr>
      </w:pPr>
      <w:r w:rsidRPr="00A91C4D">
        <w:rPr>
          <w:lang w:eastAsia="ru-RU"/>
        </w:rPr>
        <w:t>___________________________________________________________________________</w:t>
      </w:r>
    </w:p>
    <w:p w14:paraId="72E8A309" w14:textId="77777777" w:rsidR="00A91C4D" w:rsidRPr="00A91C4D" w:rsidRDefault="00A91C4D" w:rsidP="00A91C4D">
      <w:pPr>
        <w:rPr>
          <w:lang w:eastAsia="ru-RU"/>
        </w:rPr>
      </w:pPr>
      <w:r w:rsidRPr="00A91C4D">
        <w:rPr>
          <w:lang w:eastAsia="ru-RU"/>
        </w:rPr>
        <w:t>Банковские реквизиты:</w:t>
      </w:r>
    </w:p>
    <w:p w14:paraId="61C393FE" w14:textId="77777777" w:rsidR="00A91C4D" w:rsidRPr="00A91C4D" w:rsidRDefault="00A91C4D" w:rsidP="00A91C4D">
      <w:pPr>
        <w:rPr>
          <w:lang w:eastAsia="ru-RU"/>
        </w:rPr>
      </w:pPr>
      <w:r w:rsidRPr="00A91C4D">
        <w:rPr>
          <w:lang w:eastAsia="ru-RU"/>
        </w:rPr>
        <w:t>___________________________________________________________________________</w:t>
      </w:r>
    </w:p>
    <w:p w14:paraId="27115DB4" w14:textId="77777777" w:rsidR="00A91C4D" w:rsidRPr="00A91C4D" w:rsidRDefault="00A91C4D" w:rsidP="00A91C4D">
      <w:pPr>
        <w:rPr>
          <w:lang w:eastAsia="ru-RU"/>
        </w:rPr>
      </w:pPr>
      <w:r w:rsidRPr="00A91C4D">
        <w:rPr>
          <w:lang w:eastAsia="ru-RU"/>
        </w:rPr>
        <w:t>___________________________________________________________________________</w:t>
      </w:r>
    </w:p>
    <w:p w14:paraId="6044817B" w14:textId="77777777" w:rsidR="00A91C4D" w:rsidRPr="00A91C4D" w:rsidRDefault="00A91C4D" w:rsidP="00A91C4D">
      <w:pPr>
        <w:rPr>
          <w:lang w:eastAsia="ru-RU"/>
        </w:rPr>
      </w:pPr>
    </w:p>
    <w:p w14:paraId="3F282346" w14:textId="77777777" w:rsidR="00A91C4D" w:rsidRPr="00A91C4D" w:rsidRDefault="00A91C4D" w:rsidP="00A91C4D">
      <w:pPr>
        <w:rPr>
          <w:lang w:eastAsia="ru-RU"/>
        </w:rPr>
      </w:pPr>
      <w:r w:rsidRPr="00A91C4D">
        <w:rPr>
          <w:lang w:eastAsia="ru-RU"/>
        </w:rPr>
        <w:t xml:space="preserve">_______________                                    </w:t>
      </w:r>
      <w:r>
        <w:rPr>
          <w:lang w:eastAsia="ru-RU"/>
        </w:rPr>
        <w:t xml:space="preserve">                                </w:t>
      </w:r>
      <w:r w:rsidRPr="00A91C4D">
        <w:rPr>
          <w:lang w:eastAsia="ru-RU"/>
        </w:rPr>
        <w:t xml:space="preserve">  ______________________</w:t>
      </w:r>
    </w:p>
    <w:p w14:paraId="01DE1B3C" w14:textId="77777777" w:rsidR="00A91C4D" w:rsidRPr="00A91C4D" w:rsidRDefault="00A91C4D" w:rsidP="00A91C4D">
      <w:pPr>
        <w:rPr>
          <w:lang w:eastAsia="ru-RU"/>
        </w:rPr>
      </w:pPr>
      <w:r>
        <w:rPr>
          <w:lang w:eastAsia="ru-RU"/>
        </w:rPr>
        <w:t xml:space="preserve">  </w:t>
      </w:r>
      <w:r w:rsidRPr="00A91C4D">
        <w:rPr>
          <w:lang w:eastAsia="ru-RU"/>
        </w:rPr>
        <w:t xml:space="preserve">    (дата)                                         </w:t>
      </w:r>
      <w:r>
        <w:rPr>
          <w:lang w:eastAsia="ru-RU"/>
        </w:rPr>
        <w:t xml:space="preserve">                                          </w:t>
      </w:r>
      <w:r w:rsidRPr="00A91C4D">
        <w:rPr>
          <w:lang w:eastAsia="ru-RU"/>
        </w:rPr>
        <w:t xml:space="preserve">  (подпись руководителя)</w:t>
      </w:r>
    </w:p>
    <w:p w14:paraId="40C7885D" w14:textId="77777777" w:rsidR="00A91C4D" w:rsidRPr="00A91C4D" w:rsidRDefault="00A91C4D" w:rsidP="00A91C4D">
      <w:pPr>
        <w:rPr>
          <w:lang w:eastAsia="ru-RU"/>
        </w:rPr>
      </w:pPr>
    </w:p>
    <w:p w14:paraId="41C74123" w14:textId="77777777" w:rsidR="00A91C4D" w:rsidRPr="00A91C4D" w:rsidRDefault="00A91C4D" w:rsidP="00A91C4D">
      <w:pPr>
        <w:rPr>
          <w:lang w:eastAsia="ru-RU"/>
        </w:rPr>
      </w:pPr>
      <w:r w:rsidRPr="00A91C4D">
        <w:rPr>
          <w:lang w:eastAsia="ru-RU"/>
        </w:rPr>
        <w:t xml:space="preserve">    М.П.</w:t>
      </w:r>
    </w:p>
    <w:p w14:paraId="141AB508" w14:textId="77777777" w:rsidR="00A91C4D" w:rsidRPr="00A91C4D" w:rsidRDefault="00A91C4D" w:rsidP="00A91C4D">
      <w:pPr>
        <w:rPr>
          <w:lang w:eastAsia="ru-RU"/>
        </w:rPr>
      </w:pPr>
    </w:p>
    <w:p w14:paraId="5F9FBB29" w14:textId="77777777" w:rsidR="00A91C4D" w:rsidRPr="00A91C4D" w:rsidRDefault="00A91C4D" w:rsidP="00A91C4D">
      <w:pPr>
        <w:rPr>
          <w:lang w:eastAsia="ru-RU"/>
        </w:rPr>
      </w:pPr>
    </w:p>
    <w:p w14:paraId="0DDC0A22" w14:textId="77777777" w:rsidR="007F058A" w:rsidRPr="00513386" w:rsidRDefault="007F058A" w:rsidP="007F058A">
      <w:pPr>
        <w:rPr>
          <w:lang w:eastAsia="ru-RU"/>
        </w:rPr>
      </w:pPr>
    </w:p>
    <w:p w14:paraId="4D7D85F4" w14:textId="77777777" w:rsidR="007F058A" w:rsidRPr="00513386" w:rsidRDefault="007F058A" w:rsidP="007F058A">
      <w:pPr>
        <w:rPr>
          <w:lang w:eastAsia="ru-RU"/>
        </w:rPr>
      </w:pPr>
    </w:p>
    <w:p w14:paraId="6388C60B" w14:textId="77777777" w:rsidR="007F058A" w:rsidRPr="00513386" w:rsidRDefault="007F058A" w:rsidP="007F058A">
      <w:pPr>
        <w:rPr>
          <w:lang w:eastAsia="ru-RU"/>
        </w:rPr>
        <w:sectPr w:rsidR="007F058A" w:rsidRPr="00513386" w:rsidSect="006122CA">
          <w:pgSz w:w="11906" w:h="16838"/>
          <w:pgMar w:top="1134" w:right="567" w:bottom="1134" w:left="1701" w:header="709" w:footer="709" w:gutter="0"/>
          <w:cols w:space="708"/>
          <w:titlePg/>
          <w:docGrid w:linePitch="381"/>
        </w:sectPr>
      </w:pPr>
    </w:p>
    <w:p w14:paraId="11227D20" w14:textId="77777777" w:rsidR="00E370B4" w:rsidRDefault="00E370B4">
      <w:pPr>
        <w:pStyle w:val="25"/>
        <w:spacing w:line="360" w:lineRule="auto"/>
        <w:ind w:left="360" w:firstLine="179"/>
        <w:jc w:val="right"/>
        <w:rPr>
          <w:sz w:val="26"/>
          <w:szCs w:val="26"/>
        </w:rPr>
      </w:pPr>
      <w:r>
        <w:rPr>
          <w:sz w:val="26"/>
          <w:szCs w:val="26"/>
        </w:rPr>
        <w:lastRenderedPageBreak/>
        <w:t>Приложение № 2</w:t>
      </w:r>
    </w:p>
    <w:p w14:paraId="7326E207" w14:textId="77777777" w:rsidR="00E370B4" w:rsidRDefault="00E370B4">
      <w:pPr>
        <w:spacing w:line="360" w:lineRule="auto"/>
        <w:ind w:firstLine="540"/>
        <w:jc w:val="right"/>
        <w:rPr>
          <w:sz w:val="26"/>
          <w:szCs w:val="26"/>
        </w:rPr>
      </w:pPr>
    </w:p>
    <w:p w14:paraId="35BA2998" w14:textId="77777777" w:rsidR="00E370B4" w:rsidRDefault="00E370B4">
      <w:pPr>
        <w:spacing w:line="360" w:lineRule="auto"/>
        <w:ind w:firstLine="540"/>
        <w:jc w:val="center"/>
        <w:rPr>
          <w:b/>
          <w:color w:val="000000"/>
          <w:sz w:val="26"/>
          <w:szCs w:val="26"/>
        </w:rPr>
      </w:pPr>
      <w:r>
        <w:rPr>
          <w:b/>
          <w:color w:val="000000"/>
          <w:sz w:val="26"/>
          <w:szCs w:val="26"/>
        </w:rPr>
        <w:t>Опись</w:t>
      </w:r>
    </w:p>
    <w:p w14:paraId="41DA7A38" w14:textId="77777777" w:rsidR="00E370B4" w:rsidRDefault="00E370B4">
      <w:pPr>
        <w:spacing w:line="360" w:lineRule="auto"/>
        <w:ind w:firstLine="540"/>
        <w:jc w:val="center"/>
        <w:rPr>
          <w:color w:val="000000"/>
          <w:sz w:val="26"/>
          <w:szCs w:val="26"/>
        </w:rPr>
      </w:pPr>
      <w:r>
        <w:rPr>
          <w:b/>
          <w:color w:val="000000"/>
          <w:sz w:val="26"/>
          <w:szCs w:val="26"/>
        </w:rPr>
        <w:t>входящих в состав заявки документов</w:t>
      </w:r>
    </w:p>
    <w:p w14:paraId="758F938D" w14:textId="77777777" w:rsidR="00E370B4" w:rsidRDefault="00E370B4">
      <w:pPr>
        <w:spacing w:line="360" w:lineRule="auto"/>
        <w:ind w:firstLine="540"/>
        <w:rPr>
          <w:i/>
          <w:color w:val="000000"/>
          <w:sz w:val="26"/>
          <w:szCs w:val="26"/>
        </w:rPr>
      </w:pPr>
      <w:r>
        <w:rPr>
          <w:color w:val="000000"/>
          <w:sz w:val="26"/>
          <w:szCs w:val="26"/>
        </w:rPr>
        <w:t>______________________________________________________________________________________________________________________</w:t>
      </w:r>
      <w:r w:rsidR="003F5F01">
        <w:rPr>
          <w:color w:val="000000"/>
          <w:sz w:val="26"/>
          <w:szCs w:val="26"/>
        </w:rPr>
        <w:t>____________________</w:t>
      </w:r>
    </w:p>
    <w:p w14:paraId="201C86EE" w14:textId="77777777" w:rsidR="00E370B4" w:rsidRDefault="00E370B4">
      <w:pPr>
        <w:spacing w:line="360" w:lineRule="auto"/>
        <w:ind w:firstLine="540"/>
        <w:jc w:val="center"/>
        <w:rPr>
          <w:color w:val="000000"/>
          <w:sz w:val="26"/>
          <w:szCs w:val="26"/>
        </w:rPr>
      </w:pPr>
      <w:r>
        <w:rPr>
          <w:i/>
          <w:color w:val="000000"/>
          <w:sz w:val="26"/>
          <w:szCs w:val="26"/>
        </w:rPr>
        <w:t>(наименование участника)</w:t>
      </w:r>
    </w:p>
    <w:p w14:paraId="017111EF" w14:textId="77777777" w:rsidR="00E370B4" w:rsidRDefault="00E370B4">
      <w:pPr>
        <w:tabs>
          <w:tab w:val="left" w:pos="709"/>
        </w:tabs>
        <w:spacing w:line="360" w:lineRule="auto"/>
        <w:rPr>
          <w:color w:val="000000"/>
          <w:sz w:val="26"/>
          <w:szCs w:val="26"/>
        </w:rPr>
      </w:pPr>
      <w:r>
        <w:rPr>
          <w:color w:val="000000"/>
          <w:sz w:val="26"/>
          <w:szCs w:val="26"/>
        </w:rPr>
        <w:t xml:space="preserve">подтверждает, что для участия в конкурсе </w:t>
      </w:r>
      <w:r w:rsidR="003F5F01">
        <w:rPr>
          <w:bCs/>
          <w:sz w:val="26"/>
          <w:szCs w:val="26"/>
        </w:rPr>
        <w:t xml:space="preserve">на выполнение работ </w:t>
      </w:r>
      <w:r w:rsidR="003F5F01" w:rsidRPr="003F5F01">
        <w:rPr>
          <w:bCs/>
          <w:sz w:val="26"/>
          <w:szCs w:val="26"/>
        </w:rPr>
        <w:t>по благоустройству дворовых территорий многоквартирных домов</w:t>
      </w:r>
    </w:p>
    <w:p w14:paraId="69C9BD83" w14:textId="77777777" w:rsidR="00E370B4" w:rsidRDefault="00E370B4" w:rsidP="003F5F01">
      <w:pPr>
        <w:spacing w:line="360" w:lineRule="auto"/>
        <w:rPr>
          <w:color w:val="000000"/>
          <w:sz w:val="26"/>
          <w:szCs w:val="26"/>
        </w:rPr>
      </w:pPr>
      <w:r>
        <w:rPr>
          <w:color w:val="000000"/>
          <w:sz w:val="26"/>
          <w:szCs w:val="26"/>
        </w:rPr>
        <w:t>_________________________________________</w:t>
      </w:r>
      <w:r w:rsidR="003F5F01">
        <w:rPr>
          <w:color w:val="000000"/>
          <w:sz w:val="26"/>
          <w:szCs w:val="26"/>
        </w:rPr>
        <w:t>______________________________</w:t>
      </w:r>
    </w:p>
    <w:p w14:paraId="7B783390" w14:textId="77777777" w:rsidR="00E370B4" w:rsidRDefault="00E370B4">
      <w:pPr>
        <w:tabs>
          <w:tab w:val="left" w:pos="6237"/>
        </w:tabs>
        <w:spacing w:line="360" w:lineRule="auto"/>
        <w:jc w:val="center"/>
        <w:rPr>
          <w:b/>
          <w:bCs/>
          <w:sz w:val="26"/>
          <w:szCs w:val="26"/>
        </w:rPr>
      </w:pPr>
      <w:r>
        <w:rPr>
          <w:color w:val="000000"/>
          <w:sz w:val="26"/>
          <w:szCs w:val="26"/>
        </w:rPr>
        <w:t>_____________________________________________________________</w:t>
      </w:r>
      <w:r w:rsidR="003F5F01">
        <w:rPr>
          <w:color w:val="000000"/>
          <w:sz w:val="26"/>
          <w:szCs w:val="26"/>
        </w:rPr>
        <w:t>__________</w:t>
      </w:r>
    </w:p>
    <w:p w14:paraId="4D5F12F9" w14:textId="77777777" w:rsidR="00E370B4" w:rsidRDefault="00E370B4">
      <w:pPr>
        <w:tabs>
          <w:tab w:val="left" w:pos="6237"/>
        </w:tabs>
        <w:spacing w:line="360" w:lineRule="auto"/>
        <w:jc w:val="center"/>
        <w:rPr>
          <w:color w:val="000000"/>
          <w:sz w:val="26"/>
          <w:szCs w:val="26"/>
        </w:rPr>
      </w:pPr>
      <w:r>
        <w:rPr>
          <w:b/>
          <w:bCs/>
          <w:sz w:val="26"/>
          <w:szCs w:val="26"/>
        </w:rPr>
        <w:t>(</w:t>
      </w:r>
      <w:r>
        <w:rPr>
          <w:bCs/>
          <w:i/>
          <w:sz w:val="26"/>
          <w:szCs w:val="26"/>
        </w:rPr>
        <w:t>указать наименование работ, объект и адрес</w:t>
      </w:r>
      <w:r>
        <w:rPr>
          <w:b/>
          <w:bCs/>
          <w:sz w:val="26"/>
          <w:szCs w:val="26"/>
        </w:rPr>
        <w:t>)</w:t>
      </w:r>
    </w:p>
    <w:p w14:paraId="5367B771" w14:textId="77777777" w:rsidR="00E370B4" w:rsidRDefault="00E370B4">
      <w:pPr>
        <w:spacing w:line="360" w:lineRule="auto"/>
        <w:ind w:firstLine="540"/>
        <w:rPr>
          <w:sz w:val="26"/>
          <w:szCs w:val="26"/>
        </w:rPr>
      </w:pPr>
      <w:r>
        <w:rPr>
          <w:color w:val="000000"/>
          <w:sz w:val="26"/>
          <w:szCs w:val="26"/>
        </w:rPr>
        <w:t>в составе конкурсной заявки представлены нижеперечисленные документы и что содержание описи и состав заявки совпадают.</w:t>
      </w:r>
    </w:p>
    <w:p w14:paraId="4CF553D9" w14:textId="77777777" w:rsidR="00E370B4" w:rsidRDefault="00E370B4">
      <w:pPr>
        <w:spacing w:line="360" w:lineRule="auto"/>
        <w:ind w:firstLine="540"/>
        <w:rPr>
          <w:sz w:val="26"/>
          <w:szCs w:val="26"/>
        </w:rPr>
      </w:pPr>
    </w:p>
    <w:tbl>
      <w:tblPr>
        <w:tblW w:w="0" w:type="auto"/>
        <w:tblInd w:w="-19" w:type="dxa"/>
        <w:tblLayout w:type="fixed"/>
        <w:tblLook w:val="0000" w:firstRow="0" w:lastRow="0" w:firstColumn="0" w:lastColumn="0" w:noHBand="0" w:noVBand="0"/>
      </w:tblPr>
      <w:tblGrid>
        <w:gridCol w:w="5192"/>
        <w:gridCol w:w="3033"/>
      </w:tblGrid>
      <w:tr w:rsidR="00E370B4" w14:paraId="753A692C" w14:textId="77777777">
        <w:tc>
          <w:tcPr>
            <w:tcW w:w="5192" w:type="dxa"/>
            <w:tcBorders>
              <w:top w:val="single" w:sz="4" w:space="0" w:color="000000"/>
              <w:left w:val="single" w:sz="4" w:space="0" w:color="000000"/>
              <w:bottom w:val="single" w:sz="4" w:space="0" w:color="000000"/>
            </w:tcBorders>
            <w:shd w:val="clear" w:color="auto" w:fill="FFFFFF"/>
          </w:tcPr>
          <w:p w14:paraId="7A9E97F3" w14:textId="77777777" w:rsidR="00E370B4" w:rsidRDefault="00E370B4">
            <w:pPr>
              <w:spacing w:line="360" w:lineRule="auto"/>
              <w:jc w:val="center"/>
              <w:rPr>
                <w:color w:val="000000"/>
                <w:sz w:val="26"/>
                <w:szCs w:val="26"/>
              </w:rPr>
            </w:pPr>
            <w:r>
              <w:rPr>
                <w:color w:val="000000"/>
                <w:sz w:val="26"/>
                <w:szCs w:val="26"/>
              </w:rPr>
              <w:t>Наименование документа</w:t>
            </w:r>
          </w:p>
        </w:tc>
        <w:tc>
          <w:tcPr>
            <w:tcW w:w="3033" w:type="dxa"/>
            <w:tcBorders>
              <w:top w:val="single" w:sz="4" w:space="0" w:color="000000"/>
              <w:left w:val="single" w:sz="4" w:space="0" w:color="000000"/>
              <w:bottom w:val="single" w:sz="4" w:space="0" w:color="000000"/>
              <w:right w:val="single" w:sz="4" w:space="0" w:color="000000"/>
            </w:tcBorders>
            <w:shd w:val="clear" w:color="auto" w:fill="FFFFFF"/>
          </w:tcPr>
          <w:p w14:paraId="3138499A" w14:textId="77777777" w:rsidR="00E370B4" w:rsidRDefault="00E370B4">
            <w:pPr>
              <w:spacing w:line="360" w:lineRule="auto"/>
              <w:jc w:val="center"/>
              <w:rPr>
                <w:color w:val="000000"/>
                <w:sz w:val="26"/>
                <w:szCs w:val="26"/>
              </w:rPr>
            </w:pPr>
            <w:r>
              <w:rPr>
                <w:color w:val="000000"/>
                <w:sz w:val="26"/>
                <w:szCs w:val="26"/>
              </w:rPr>
              <w:t>Количество листов</w:t>
            </w:r>
          </w:p>
          <w:p w14:paraId="576C6A64" w14:textId="77777777" w:rsidR="00E370B4" w:rsidRDefault="00E370B4">
            <w:pPr>
              <w:spacing w:line="360" w:lineRule="auto"/>
              <w:jc w:val="center"/>
              <w:rPr>
                <w:sz w:val="26"/>
                <w:szCs w:val="26"/>
              </w:rPr>
            </w:pPr>
            <w:r>
              <w:rPr>
                <w:color w:val="000000"/>
                <w:sz w:val="26"/>
                <w:szCs w:val="26"/>
              </w:rPr>
              <w:t>с ___ по ____</w:t>
            </w:r>
          </w:p>
        </w:tc>
      </w:tr>
      <w:tr w:rsidR="00E370B4" w14:paraId="51518A57" w14:textId="77777777">
        <w:tc>
          <w:tcPr>
            <w:tcW w:w="5192" w:type="dxa"/>
            <w:tcBorders>
              <w:top w:val="single" w:sz="4" w:space="0" w:color="000000"/>
              <w:left w:val="single" w:sz="4" w:space="0" w:color="000000"/>
              <w:bottom w:val="single" w:sz="4" w:space="0" w:color="000000"/>
            </w:tcBorders>
            <w:shd w:val="clear" w:color="auto" w:fill="FFFFFF"/>
          </w:tcPr>
          <w:p w14:paraId="5CE1BDEF" w14:textId="77777777" w:rsidR="00E370B4" w:rsidRDefault="00E370B4">
            <w:pPr>
              <w:snapToGrid w:val="0"/>
              <w:spacing w:line="360" w:lineRule="auto"/>
              <w:rPr>
                <w:sz w:val="26"/>
                <w:szCs w:val="26"/>
              </w:rPr>
            </w:pPr>
          </w:p>
        </w:tc>
        <w:tc>
          <w:tcPr>
            <w:tcW w:w="3033" w:type="dxa"/>
            <w:tcBorders>
              <w:top w:val="single" w:sz="4" w:space="0" w:color="000000"/>
              <w:left w:val="single" w:sz="4" w:space="0" w:color="000000"/>
              <w:bottom w:val="single" w:sz="4" w:space="0" w:color="000000"/>
              <w:right w:val="single" w:sz="4" w:space="0" w:color="000000"/>
            </w:tcBorders>
            <w:shd w:val="clear" w:color="auto" w:fill="FFFFFF"/>
          </w:tcPr>
          <w:p w14:paraId="5B406AE4" w14:textId="77777777" w:rsidR="00E370B4" w:rsidRDefault="00E370B4">
            <w:pPr>
              <w:snapToGrid w:val="0"/>
              <w:spacing w:line="360" w:lineRule="auto"/>
              <w:rPr>
                <w:sz w:val="26"/>
                <w:szCs w:val="26"/>
              </w:rPr>
            </w:pPr>
          </w:p>
        </w:tc>
      </w:tr>
      <w:tr w:rsidR="00E370B4" w14:paraId="4286CEE0" w14:textId="77777777">
        <w:tc>
          <w:tcPr>
            <w:tcW w:w="5192" w:type="dxa"/>
            <w:tcBorders>
              <w:top w:val="single" w:sz="4" w:space="0" w:color="000000"/>
              <w:left w:val="single" w:sz="4" w:space="0" w:color="000000"/>
              <w:bottom w:val="single" w:sz="4" w:space="0" w:color="000000"/>
            </w:tcBorders>
            <w:shd w:val="clear" w:color="auto" w:fill="FFFFFF"/>
          </w:tcPr>
          <w:p w14:paraId="4034F975" w14:textId="77777777" w:rsidR="00E370B4" w:rsidRDefault="00E370B4">
            <w:pPr>
              <w:snapToGrid w:val="0"/>
              <w:spacing w:line="360" w:lineRule="auto"/>
              <w:rPr>
                <w:sz w:val="26"/>
                <w:szCs w:val="26"/>
              </w:rPr>
            </w:pPr>
          </w:p>
        </w:tc>
        <w:tc>
          <w:tcPr>
            <w:tcW w:w="3033" w:type="dxa"/>
            <w:tcBorders>
              <w:top w:val="single" w:sz="4" w:space="0" w:color="000000"/>
              <w:left w:val="single" w:sz="4" w:space="0" w:color="000000"/>
              <w:bottom w:val="single" w:sz="4" w:space="0" w:color="000000"/>
              <w:right w:val="single" w:sz="4" w:space="0" w:color="000000"/>
            </w:tcBorders>
            <w:shd w:val="clear" w:color="auto" w:fill="FFFFFF"/>
          </w:tcPr>
          <w:p w14:paraId="4B52CCC7" w14:textId="77777777" w:rsidR="00E370B4" w:rsidRDefault="00E370B4">
            <w:pPr>
              <w:snapToGrid w:val="0"/>
              <w:spacing w:line="360" w:lineRule="auto"/>
              <w:rPr>
                <w:sz w:val="26"/>
                <w:szCs w:val="26"/>
              </w:rPr>
            </w:pPr>
          </w:p>
        </w:tc>
      </w:tr>
    </w:tbl>
    <w:p w14:paraId="48BB4662" w14:textId="77777777" w:rsidR="00E370B4" w:rsidRDefault="00E370B4">
      <w:pPr>
        <w:spacing w:line="360" w:lineRule="auto"/>
      </w:pPr>
    </w:p>
    <w:p w14:paraId="538803BA" w14:textId="77777777" w:rsidR="00E370B4" w:rsidRDefault="00E370B4">
      <w:pPr>
        <w:spacing w:line="360" w:lineRule="auto"/>
        <w:jc w:val="center"/>
        <w:rPr>
          <w:sz w:val="26"/>
          <w:szCs w:val="26"/>
        </w:rPr>
      </w:pPr>
      <w:r>
        <w:rPr>
          <w:color w:val="000000"/>
          <w:sz w:val="26"/>
          <w:szCs w:val="26"/>
        </w:rPr>
        <w:t>Должность, подпись уполномоченного лица, печать</w:t>
      </w:r>
    </w:p>
    <w:p w14:paraId="2403E684" w14:textId="77777777" w:rsidR="00E370B4" w:rsidRDefault="00E370B4">
      <w:pPr>
        <w:pStyle w:val="ConsPlusNormal"/>
        <w:spacing w:line="360" w:lineRule="auto"/>
        <w:ind w:left="540" w:firstLine="0"/>
        <w:jc w:val="right"/>
        <w:rPr>
          <w:rFonts w:ascii="Times New Roman" w:hAnsi="Times New Roman" w:cs="Times New Roman"/>
          <w:sz w:val="26"/>
          <w:szCs w:val="26"/>
        </w:rPr>
      </w:pPr>
    </w:p>
    <w:p w14:paraId="44AF17AA" w14:textId="77777777" w:rsidR="00E370B4" w:rsidRDefault="00E370B4">
      <w:pPr>
        <w:pStyle w:val="ConsPlusNormal"/>
        <w:spacing w:line="360" w:lineRule="auto"/>
        <w:ind w:left="540" w:firstLine="0"/>
        <w:jc w:val="right"/>
        <w:rPr>
          <w:rFonts w:ascii="Times New Roman" w:hAnsi="Times New Roman" w:cs="Times New Roman"/>
          <w:sz w:val="26"/>
          <w:szCs w:val="26"/>
        </w:rPr>
      </w:pPr>
    </w:p>
    <w:p w14:paraId="0C2BBA10" w14:textId="77777777" w:rsidR="00E370B4" w:rsidRDefault="00E370B4">
      <w:pPr>
        <w:pStyle w:val="ConsPlusNormal"/>
        <w:spacing w:line="360" w:lineRule="auto"/>
        <w:ind w:left="540" w:firstLine="0"/>
        <w:jc w:val="right"/>
        <w:rPr>
          <w:rFonts w:ascii="Times New Roman" w:hAnsi="Times New Roman" w:cs="Times New Roman"/>
          <w:sz w:val="26"/>
          <w:szCs w:val="26"/>
        </w:rPr>
      </w:pPr>
    </w:p>
    <w:p w14:paraId="048DC179" w14:textId="77777777" w:rsidR="00E370B4" w:rsidRDefault="00E370B4">
      <w:pPr>
        <w:pStyle w:val="ConsPlusNormal"/>
        <w:spacing w:line="360" w:lineRule="auto"/>
        <w:ind w:firstLine="0"/>
        <w:rPr>
          <w:rFonts w:ascii="Times New Roman" w:hAnsi="Times New Roman" w:cs="Times New Roman"/>
          <w:sz w:val="26"/>
          <w:szCs w:val="26"/>
        </w:rPr>
      </w:pPr>
    </w:p>
    <w:p w14:paraId="4D43E146" w14:textId="77777777" w:rsidR="00E370B4" w:rsidRDefault="00E370B4">
      <w:pPr>
        <w:pStyle w:val="ConsPlusNormal"/>
        <w:spacing w:line="360" w:lineRule="auto"/>
        <w:ind w:firstLine="0"/>
        <w:rPr>
          <w:rFonts w:ascii="Times New Roman" w:hAnsi="Times New Roman" w:cs="Times New Roman"/>
          <w:sz w:val="26"/>
          <w:szCs w:val="26"/>
        </w:rPr>
      </w:pPr>
    </w:p>
    <w:p w14:paraId="40261B9D" w14:textId="77777777" w:rsidR="003F5F01" w:rsidRDefault="003F5F01">
      <w:pPr>
        <w:pStyle w:val="ConsPlusNormal"/>
        <w:spacing w:line="360" w:lineRule="auto"/>
        <w:ind w:firstLine="0"/>
        <w:rPr>
          <w:rFonts w:ascii="Times New Roman" w:hAnsi="Times New Roman" w:cs="Times New Roman"/>
          <w:sz w:val="26"/>
          <w:szCs w:val="26"/>
        </w:rPr>
      </w:pPr>
    </w:p>
    <w:p w14:paraId="10FE2011" w14:textId="77777777" w:rsidR="003F5F01" w:rsidRDefault="003F5F01">
      <w:pPr>
        <w:pStyle w:val="ConsPlusNormal"/>
        <w:spacing w:line="360" w:lineRule="auto"/>
        <w:ind w:firstLine="0"/>
        <w:rPr>
          <w:rFonts w:ascii="Times New Roman" w:hAnsi="Times New Roman" w:cs="Times New Roman"/>
          <w:sz w:val="26"/>
          <w:szCs w:val="26"/>
        </w:rPr>
      </w:pPr>
    </w:p>
    <w:p w14:paraId="0020F157" w14:textId="77777777" w:rsidR="003F5F01" w:rsidRDefault="003F5F01">
      <w:pPr>
        <w:pStyle w:val="ConsPlusNormal"/>
        <w:spacing w:line="360" w:lineRule="auto"/>
        <w:ind w:firstLine="0"/>
        <w:rPr>
          <w:rFonts w:ascii="Times New Roman" w:hAnsi="Times New Roman" w:cs="Times New Roman"/>
          <w:sz w:val="26"/>
          <w:szCs w:val="26"/>
        </w:rPr>
      </w:pPr>
    </w:p>
    <w:p w14:paraId="0AD73CD3" w14:textId="77777777" w:rsidR="00E370B4" w:rsidRDefault="00E370B4">
      <w:pPr>
        <w:pStyle w:val="ConsPlusNormal"/>
        <w:spacing w:line="360" w:lineRule="auto"/>
        <w:ind w:left="540" w:firstLine="0"/>
        <w:jc w:val="right"/>
        <w:rPr>
          <w:rFonts w:ascii="Times New Roman" w:hAnsi="Times New Roman" w:cs="Times New Roman"/>
          <w:sz w:val="26"/>
          <w:szCs w:val="26"/>
        </w:rPr>
      </w:pPr>
    </w:p>
    <w:p w14:paraId="7E451030" w14:textId="77777777" w:rsidR="003F5F01" w:rsidRDefault="003F5F01" w:rsidP="00873276">
      <w:pPr>
        <w:pStyle w:val="ConsPlusNormal"/>
        <w:spacing w:line="360" w:lineRule="auto"/>
        <w:ind w:left="-851" w:firstLine="708"/>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w:t>
      </w:r>
      <w:r w:rsidR="00427BE0">
        <w:rPr>
          <w:rFonts w:ascii="Times New Roman" w:hAnsi="Times New Roman" w:cs="Times New Roman"/>
          <w:sz w:val="26"/>
          <w:szCs w:val="26"/>
        </w:rPr>
        <w:t>3</w:t>
      </w:r>
    </w:p>
    <w:p w14:paraId="3A8B1018" w14:textId="77777777" w:rsidR="00FF189A" w:rsidRDefault="00FF189A" w:rsidP="00873276">
      <w:pPr>
        <w:pStyle w:val="ConsPlusNormal"/>
        <w:spacing w:line="360" w:lineRule="auto"/>
        <w:ind w:left="-851" w:firstLine="708"/>
        <w:rPr>
          <w:rFonts w:ascii="Times New Roman" w:hAnsi="Times New Roman" w:cs="Times New Roman"/>
          <w:sz w:val="26"/>
          <w:szCs w:val="26"/>
        </w:rPr>
      </w:pPr>
      <w:r>
        <w:rPr>
          <w:rFonts w:ascii="Times New Roman" w:hAnsi="Times New Roman" w:cs="Times New Roman"/>
          <w:sz w:val="26"/>
          <w:szCs w:val="26"/>
        </w:rPr>
        <w:t>Проект договора</w:t>
      </w:r>
    </w:p>
    <w:p w14:paraId="03F52D6F" w14:textId="77777777" w:rsidR="00FF189A" w:rsidRDefault="00FF189A" w:rsidP="00FF189A">
      <w:pPr>
        <w:numPr>
          <w:ilvl w:val="0"/>
          <w:numId w:val="1"/>
        </w:numPr>
        <w:tabs>
          <w:tab w:val="clear" w:pos="0"/>
        </w:tabs>
        <w:suppressAutoHyphens w:val="0"/>
        <w:autoSpaceDE w:val="0"/>
        <w:autoSpaceDN w:val="0"/>
        <w:adjustRightInd w:val="0"/>
        <w:spacing w:after="0"/>
        <w:ind w:left="0" w:firstLine="0"/>
        <w:outlineLvl w:val="0"/>
        <w:rPr>
          <w:rFonts w:ascii="Courier New" w:hAnsi="Courier New" w:cs="Courier New"/>
          <w:color w:val="auto"/>
          <w:kern w:val="0"/>
          <w:sz w:val="20"/>
          <w:szCs w:val="20"/>
          <w:lang w:eastAsia="ru-RU"/>
        </w:rPr>
      </w:pPr>
      <w:r w:rsidRPr="00FF189A">
        <w:rPr>
          <w:rFonts w:ascii="Courier New" w:hAnsi="Courier New" w:cs="Courier New"/>
          <w:color w:val="auto"/>
          <w:kern w:val="0"/>
          <w:sz w:val="20"/>
          <w:szCs w:val="20"/>
          <w:lang w:eastAsia="ru-RU"/>
        </w:rPr>
        <w:t xml:space="preserve">           </w:t>
      </w:r>
    </w:p>
    <w:p w14:paraId="6FDC9E17" w14:textId="77777777" w:rsidR="00FF189A" w:rsidRPr="00873276" w:rsidRDefault="00FF189A" w:rsidP="00FF189A">
      <w:pPr>
        <w:numPr>
          <w:ilvl w:val="0"/>
          <w:numId w:val="1"/>
        </w:numPr>
        <w:tabs>
          <w:tab w:val="clear" w:pos="0"/>
        </w:tabs>
        <w:suppressAutoHyphens w:val="0"/>
        <w:autoSpaceDE w:val="0"/>
        <w:autoSpaceDN w:val="0"/>
        <w:adjustRightInd w:val="0"/>
        <w:spacing w:after="0"/>
        <w:ind w:left="0" w:firstLine="0"/>
        <w:jc w:val="center"/>
        <w:outlineLvl w:val="0"/>
        <w:rPr>
          <w:b/>
          <w:color w:val="auto"/>
          <w:kern w:val="0"/>
          <w:sz w:val="26"/>
          <w:szCs w:val="26"/>
          <w:lang w:eastAsia="ru-RU"/>
        </w:rPr>
      </w:pPr>
      <w:r w:rsidRPr="00873276">
        <w:rPr>
          <w:b/>
          <w:color w:val="auto"/>
          <w:kern w:val="0"/>
          <w:sz w:val="26"/>
          <w:szCs w:val="26"/>
          <w:lang w:eastAsia="ru-RU"/>
        </w:rPr>
        <w:t>Договор подряда на выполнение работ</w:t>
      </w:r>
    </w:p>
    <w:p w14:paraId="7DA9BCFB" w14:textId="77777777" w:rsidR="00FF189A" w:rsidRPr="00873276" w:rsidRDefault="00FF189A" w:rsidP="00FF189A">
      <w:pPr>
        <w:numPr>
          <w:ilvl w:val="0"/>
          <w:numId w:val="1"/>
        </w:numPr>
        <w:tabs>
          <w:tab w:val="clear" w:pos="0"/>
        </w:tabs>
        <w:suppressAutoHyphens w:val="0"/>
        <w:autoSpaceDE w:val="0"/>
        <w:autoSpaceDN w:val="0"/>
        <w:adjustRightInd w:val="0"/>
        <w:spacing w:after="0"/>
        <w:ind w:left="0" w:firstLine="0"/>
        <w:jc w:val="center"/>
        <w:outlineLvl w:val="0"/>
        <w:rPr>
          <w:b/>
          <w:color w:val="auto"/>
          <w:kern w:val="0"/>
          <w:sz w:val="26"/>
          <w:szCs w:val="26"/>
          <w:lang w:eastAsia="ru-RU"/>
        </w:rPr>
      </w:pPr>
      <w:r w:rsidRPr="00873276">
        <w:rPr>
          <w:b/>
          <w:color w:val="auto"/>
          <w:kern w:val="0"/>
          <w:sz w:val="26"/>
          <w:szCs w:val="26"/>
          <w:lang w:eastAsia="ru-RU"/>
        </w:rPr>
        <w:t>по благоустройству дворовых территорий многоквартирных домов</w:t>
      </w:r>
    </w:p>
    <w:p w14:paraId="73C3E749" w14:textId="77777777" w:rsidR="00FF189A" w:rsidRPr="00FF189A" w:rsidRDefault="00FF189A" w:rsidP="00FF189A">
      <w:pPr>
        <w:numPr>
          <w:ilvl w:val="0"/>
          <w:numId w:val="1"/>
        </w:numPr>
        <w:tabs>
          <w:tab w:val="clear" w:pos="0"/>
        </w:tabs>
        <w:suppressAutoHyphens w:val="0"/>
        <w:autoSpaceDE w:val="0"/>
        <w:autoSpaceDN w:val="0"/>
        <w:adjustRightInd w:val="0"/>
        <w:spacing w:after="0"/>
        <w:ind w:left="0" w:firstLine="0"/>
        <w:outlineLvl w:val="0"/>
        <w:rPr>
          <w:rFonts w:ascii="Courier New" w:hAnsi="Courier New" w:cs="Courier New"/>
          <w:color w:val="auto"/>
          <w:kern w:val="0"/>
          <w:sz w:val="20"/>
          <w:szCs w:val="20"/>
          <w:lang w:eastAsia="ru-RU"/>
        </w:rPr>
      </w:pPr>
    </w:p>
    <w:p w14:paraId="3D8CD055" w14:textId="77777777" w:rsidR="00FF189A" w:rsidRPr="00FF189A" w:rsidRDefault="00FF189A" w:rsidP="00FF189A">
      <w:pPr>
        <w:numPr>
          <w:ilvl w:val="0"/>
          <w:numId w:val="1"/>
        </w:numPr>
        <w:tabs>
          <w:tab w:val="clear" w:pos="0"/>
        </w:tabs>
        <w:suppressAutoHyphens w:val="0"/>
        <w:autoSpaceDE w:val="0"/>
        <w:autoSpaceDN w:val="0"/>
        <w:adjustRightInd w:val="0"/>
        <w:spacing w:after="0"/>
        <w:ind w:left="0" w:firstLine="0"/>
        <w:jc w:val="left"/>
        <w:outlineLvl w:val="0"/>
        <w:rPr>
          <w:color w:val="auto"/>
          <w:kern w:val="0"/>
          <w:sz w:val="26"/>
          <w:szCs w:val="26"/>
          <w:lang w:eastAsia="ru-RU"/>
        </w:rPr>
      </w:pPr>
      <w:r>
        <w:rPr>
          <w:color w:val="auto"/>
          <w:kern w:val="0"/>
          <w:sz w:val="26"/>
          <w:szCs w:val="26"/>
          <w:lang w:eastAsia="ru-RU"/>
        </w:rPr>
        <w:t>г. Сургут                                                                              "___" ___________ 20</w:t>
      </w:r>
      <w:r w:rsidR="000807A9">
        <w:rPr>
          <w:color w:val="auto"/>
          <w:kern w:val="0"/>
          <w:sz w:val="26"/>
          <w:szCs w:val="26"/>
          <w:lang w:eastAsia="ru-RU"/>
        </w:rPr>
        <w:t>2</w:t>
      </w:r>
      <w:r w:rsidR="00E678DD">
        <w:rPr>
          <w:color w:val="auto"/>
          <w:kern w:val="0"/>
          <w:sz w:val="26"/>
          <w:szCs w:val="26"/>
          <w:lang w:eastAsia="ru-RU"/>
        </w:rPr>
        <w:t>1</w:t>
      </w:r>
      <w:r>
        <w:rPr>
          <w:color w:val="auto"/>
          <w:kern w:val="0"/>
          <w:sz w:val="26"/>
          <w:szCs w:val="26"/>
          <w:lang w:eastAsia="ru-RU"/>
        </w:rPr>
        <w:t xml:space="preserve"> год</w:t>
      </w:r>
    </w:p>
    <w:p w14:paraId="5E212D9C" w14:textId="77777777" w:rsidR="00FF189A" w:rsidRPr="00FF189A" w:rsidRDefault="00FF189A" w:rsidP="00FF189A">
      <w:pPr>
        <w:numPr>
          <w:ilvl w:val="0"/>
          <w:numId w:val="1"/>
        </w:numPr>
        <w:tabs>
          <w:tab w:val="clear" w:pos="0"/>
        </w:tabs>
        <w:suppressAutoHyphens w:val="0"/>
        <w:autoSpaceDE w:val="0"/>
        <w:autoSpaceDN w:val="0"/>
        <w:adjustRightInd w:val="0"/>
        <w:spacing w:after="0"/>
        <w:ind w:left="0" w:firstLine="0"/>
        <w:outlineLvl w:val="0"/>
        <w:rPr>
          <w:color w:val="auto"/>
          <w:kern w:val="0"/>
          <w:sz w:val="26"/>
          <w:szCs w:val="26"/>
          <w:lang w:eastAsia="ru-RU"/>
        </w:rPr>
      </w:pPr>
    </w:p>
    <w:p w14:paraId="39DFA69E" w14:textId="77777777" w:rsidR="00FF189A" w:rsidRPr="00FF189A" w:rsidRDefault="00FF189A" w:rsidP="00EF6762">
      <w:pPr>
        <w:numPr>
          <w:ilvl w:val="0"/>
          <w:numId w:val="1"/>
        </w:numPr>
        <w:tabs>
          <w:tab w:val="clear" w:pos="0"/>
        </w:tabs>
        <w:suppressAutoHyphens w:val="0"/>
        <w:autoSpaceDE w:val="0"/>
        <w:autoSpaceDN w:val="0"/>
        <w:adjustRightInd w:val="0"/>
        <w:spacing w:after="0"/>
        <w:ind w:left="-709" w:firstLine="0"/>
        <w:outlineLvl w:val="0"/>
        <w:rPr>
          <w:color w:val="auto"/>
          <w:kern w:val="0"/>
          <w:sz w:val="26"/>
          <w:szCs w:val="26"/>
          <w:lang w:eastAsia="ru-RU"/>
        </w:rPr>
      </w:pPr>
      <w:r>
        <w:rPr>
          <w:spacing w:val="-3"/>
          <w:sz w:val="26"/>
          <w:szCs w:val="26"/>
        </w:rPr>
        <w:t xml:space="preserve">       Общество с ограниченно</w:t>
      </w:r>
      <w:r w:rsidR="000807A9">
        <w:rPr>
          <w:spacing w:val="-3"/>
          <w:sz w:val="26"/>
          <w:szCs w:val="26"/>
        </w:rPr>
        <w:t xml:space="preserve">й ответственностью </w:t>
      </w:r>
      <w:r>
        <w:rPr>
          <w:spacing w:val="-3"/>
          <w:sz w:val="26"/>
          <w:szCs w:val="26"/>
        </w:rPr>
        <w:t>«</w:t>
      </w:r>
      <w:proofErr w:type="spellStart"/>
      <w:r w:rsidR="001849A1">
        <w:rPr>
          <w:spacing w:val="-3"/>
          <w:sz w:val="26"/>
          <w:szCs w:val="26"/>
        </w:rPr>
        <w:t>КомфортСервис</w:t>
      </w:r>
      <w:proofErr w:type="spellEnd"/>
      <w:r>
        <w:rPr>
          <w:spacing w:val="-3"/>
          <w:sz w:val="26"/>
          <w:szCs w:val="26"/>
        </w:rPr>
        <w:t xml:space="preserve">», именуемое </w:t>
      </w:r>
      <w:r>
        <w:rPr>
          <w:sz w:val="26"/>
          <w:szCs w:val="26"/>
        </w:rPr>
        <w:t xml:space="preserve">в дальнейшем «Заказчик», в лице </w:t>
      </w:r>
      <w:r w:rsidR="001849A1">
        <w:rPr>
          <w:sz w:val="26"/>
          <w:szCs w:val="26"/>
        </w:rPr>
        <w:t>директора</w:t>
      </w:r>
      <w:r w:rsidR="000807A9">
        <w:rPr>
          <w:sz w:val="26"/>
          <w:szCs w:val="26"/>
        </w:rPr>
        <w:t xml:space="preserve"> </w:t>
      </w:r>
      <w:proofErr w:type="spellStart"/>
      <w:r w:rsidR="001849A1">
        <w:rPr>
          <w:sz w:val="26"/>
          <w:szCs w:val="26"/>
        </w:rPr>
        <w:t>Кульбы</w:t>
      </w:r>
      <w:proofErr w:type="spellEnd"/>
      <w:r w:rsidR="000807A9">
        <w:rPr>
          <w:sz w:val="26"/>
          <w:szCs w:val="26"/>
        </w:rPr>
        <w:t xml:space="preserve"> </w:t>
      </w:r>
      <w:r w:rsidR="001849A1">
        <w:rPr>
          <w:sz w:val="26"/>
          <w:szCs w:val="26"/>
        </w:rPr>
        <w:t xml:space="preserve">Владимира Алексеевича </w:t>
      </w:r>
      <w:r>
        <w:rPr>
          <w:sz w:val="26"/>
          <w:szCs w:val="26"/>
        </w:rPr>
        <w:t>с одной стороны,</w:t>
      </w:r>
      <w:r>
        <w:rPr>
          <w:color w:val="auto"/>
          <w:kern w:val="0"/>
          <w:sz w:val="26"/>
          <w:szCs w:val="26"/>
          <w:lang w:eastAsia="ru-RU"/>
        </w:rPr>
        <w:t xml:space="preserve"> и </w:t>
      </w:r>
      <w:r w:rsidRPr="00FF189A">
        <w:rPr>
          <w:color w:val="auto"/>
          <w:kern w:val="0"/>
          <w:sz w:val="26"/>
          <w:szCs w:val="26"/>
          <w:lang w:eastAsia="ru-RU"/>
        </w:rPr>
        <w:t>___________________________________</w:t>
      </w:r>
      <w:r>
        <w:rPr>
          <w:color w:val="auto"/>
          <w:kern w:val="0"/>
          <w:sz w:val="26"/>
          <w:szCs w:val="26"/>
          <w:lang w:eastAsia="ru-RU"/>
        </w:rPr>
        <w:t>______________</w:t>
      </w:r>
      <w:r w:rsidR="001849A1">
        <w:rPr>
          <w:color w:val="auto"/>
          <w:kern w:val="0"/>
          <w:sz w:val="26"/>
          <w:szCs w:val="26"/>
          <w:lang w:eastAsia="ru-RU"/>
        </w:rPr>
        <w:t>_______________</w:t>
      </w:r>
      <w:r>
        <w:rPr>
          <w:color w:val="auto"/>
          <w:kern w:val="0"/>
          <w:sz w:val="26"/>
          <w:szCs w:val="26"/>
          <w:lang w:eastAsia="ru-RU"/>
        </w:rPr>
        <w:t xml:space="preserve">__ </w:t>
      </w:r>
    </w:p>
    <w:p w14:paraId="5407D948" w14:textId="77777777" w:rsidR="00FF189A" w:rsidRPr="00FF189A" w:rsidRDefault="00FF189A" w:rsidP="00EF6762">
      <w:pPr>
        <w:numPr>
          <w:ilvl w:val="0"/>
          <w:numId w:val="1"/>
        </w:numPr>
        <w:tabs>
          <w:tab w:val="clear" w:pos="0"/>
        </w:tabs>
        <w:suppressAutoHyphens w:val="0"/>
        <w:autoSpaceDE w:val="0"/>
        <w:autoSpaceDN w:val="0"/>
        <w:adjustRightInd w:val="0"/>
        <w:spacing w:after="0"/>
        <w:ind w:left="-709" w:firstLine="0"/>
        <w:outlineLvl w:val="0"/>
        <w:rPr>
          <w:color w:val="auto"/>
          <w:kern w:val="0"/>
          <w:sz w:val="26"/>
          <w:szCs w:val="26"/>
          <w:lang w:eastAsia="ru-RU"/>
        </w:rPr>
      </w:pPr>
      <w:r w:rsidRPr="00FF189A">
        <w:rPr>
          <w:color w:val="auto"/>
          <w:kern w:val="0"/>
          <w:sz w:val="26"/>
          <w:szCs w:val="26"/>
          <w:lang w:eastAsia="ru-RU"/>
        </w:rPr>
        <w:t xml:space="preserve">                  </w:t>
      </w:r>
      <w:r w:rsidR="001849A1">
        <w:rPr>
          <w:color w:val="auto"/>
          <w:kern w:val="0"/>
          <w:sz w:val="26"/>
          <w:szCs w:val="26"/>
          <w:lang w:eastAsia="ru-RU"/>
        </w:rPr>
        <w:t xml:space="preserve">                       </w:t>
      </w:r>
      <w:r w:rsidRPr="00FF189A">
        <w:rPr>
          <w:color w:val="auto"/>
          <w:kern w:val="0"/>
          <w:sz w:val="26"/>
          <w:szCs w:val="26"/>
          <w:lang w:eastAsia="ru-RU"/>
        </w:rPr>
        <w:t xml:space="preserve">  (полное наименование подрядной организации)</w:t>
      </w:r>
    </w:p>
    <w:p w14:paraId="4C278FD9" w14:textId="77777777" w:rsidR="00FF189A" w:rsidRPr="00FF189A" w:rsidRDefault="00FF189A" w:rsidP="00EF6762">
      <w:pPr>
        <w:numPr>
          <w:ilvl w:val="0"/>
          <w:numId w:val="1"/>
        </w:numPr>
        <w:tabs>
          <w:tab w:val="clear" w:pos="0"/>
        </w:tabs>
        <w:suppressAutoHyphens w:val="0"/>
        <w:autoSpaceDE w:val="0"/>
        <w:autoSpaceDN w:val="0"/>
        <w:adjustRightInd w:val="0"/>
        <w:spacing w:after="0"/>
        <w:ind w:left="-709" w:firstLine="0"/>
        <w:outlineLvl w:val="0"/>
        <w:rPr>
          <w:color w:val="auto"/>
          <w:kern w:val="0"/>
          <w:sz w:val="26"/>
          <w:szCs w:val="26"/>
          <w:lang w:eastAsia="ru-RU"/>
        </w:rPr>
      </w:pPr>
      <w:r w:rsidRPr="00FF189A">
        <w:rPr>
          <w:color w:val="auto"/>
          <w:kern w:val="0"/>
          <w:sz w:val="26"/>
          <w:szCs w:val="26"/>
          <w:lang w:eastAsia="ru-RU"/>
        </w:rPr>
        <w:t>в лице ___________________</w:t>
      </w:r>
      <w:r w:rsidR="00EF6762">
        <w:rPr>
          <w:color w:val="auto"/>
          <w:kern w:val="0"/>
          <w:sz w:val="26"/>
          <w:szCs w:val="26"/>
          <w:lang w:eastAsia="ru-RU"/>
        </w:rPr>
        <w:t>_____</w:t>
      </w:r>
      <w:r w:rsidRPr="00FF189A">
        <w:rPr>
          <w:color w:val="auto"/>
          <w:kern w:val="0"/>
          <w:sz w:val="26"/>
          <w:szCs w:val="26"/>
          <w:lang w:eastAsia="ru-RU"/>
        </w:rPr>
        <w:t xml:space="preserve">, действующего </w:t>
      </w:r>
      <w:r w:rsidR="006B581E" w:rsidRPr="00FF189A">
        <w:rPr>
          <w:color w:val="auto"/>
          <w:kern w:val="0"/>
          <w:sz w:val="26"/>
          <w:szCs w:val="26"/>
          <w:lang w:eastAsia="ru-RU"/>
        </w:rPr>
        <w:t>на</w:t>
      </w:r>
      <w:r w:rsidR="006B581E">
        <w:rPr>
          <w:color w:val="auto"/>
          <w:kern w:val="0"/>
          <w:sz w:val="26"/>
          <w:szCs w:val="26"/>
          <w:lang w:eastAsia="ru-RU"/>
        </w:rPr>
        <w:t xml:space="preserve"> основании</w:t>
      </w:r>
      <w:r w:rsidR="00EF6762">
        <w:rPr>
          <w:color w:val="auto"/>
          <w:kern w:val="0"/>
          <w:sz w:val="26"/>
          <w:szCs w:val="26"/>
          <w:lang w:eastAsia="ru-RU"/>
        </w:rPr>
        <w:t xml:space="preserve"> ____________________                                  </w:t>
      </w:r>
    </w:p>
    <w:p w14:paraId="24C658DE" w14:textId="77777777" w:rsidR="00FF189A" w:rsidRPr="00FF189A" w:rsidRDefault="00EF6762" w:rsidP="00EF6762">
      <w:pPr>
        <w:suppressAutoHyphens w:val="0"/>
        <w:autoSpaceDE w:val="0"/>
        <w:autoSpaceDN w:val="0"/>
        <w:adjustRightInd w:val="0"/>
        <w:spacing w:after="0"/>
        <w:ind w:left="-709"/>
        <w:outlineLvl w:val="0"/>
        <w:rPr>
          <w:color w:val="auto"/>
          <w:kern w:val="0"/>
          <w:sz w:val="26"/>
          <w:szCs w:val="26"/>
          <w:lang w:eastAsia="ru-RU"/>
        </w:rPr>
      </w:pPr>
      <w:r>
        <w:rPr>
          <w:color w:val="auto"/>
          <w:kern w:val="0"/>
          <w:sz w:val="26"/>
          <w:szCs w:val="26"/>
          <w:lang w:eastAsia="ru-RU"/>
        </w:rPr>
        <w:t xml:space="preserve">(далее - Подрядчик), </w:t>
      </w:r>
      <w:r w:rsidR="00FF189A" w:rsidRPr="00FF189A">
        <w:rPr>
          <w:color w:val="auto"/>
          <w:kern w:val="0"/>
          <w:sz w:val="26"/>
          <w:szCs w:val="26"/>
          <w:lang w:eastAsia="ru-RU"/>
        </w:rPr>
        <w:t>именуемые   в   дальнейшем   "Стороны», заключили   настоящий   Договор о</w:t>
      </w:r>
      <w:r>
        <w:rPr>
          <w:color w:val="auto"/>
          <w:kern w:val="0"/>
          <w:sz w:val="26"/>
          <w:szCs w:val="26"/>
          <w:lang w:eastAsia="ru-RU"/>
        </w:rPr>
        <w:t xml:space="preserve"> </w:t>
      </w:r>
      <w:r w:rsidR="00FF189A" w:rsidRPr="00FF189A">
        <w:rPr>
          <w:color w:val="auto"/>
          <w:kern w:val="0"/>
          <w:sz w:val="26"/>
          <w:szCs w:val="26"/>
          <w:lang w:eastAsia="ru-RU"/>
        </w:rPr>
        <w:t>нижеследующем:</w:t>
      </w:r>
    </w:p>
    <w:p w14:paraId="684BF8BD" w14:textId="77777777" w:rsidR="00FF189A" w:rsidRDefault="00FF189A" w:rsidP="00FF189A">
      <w:pPr>
        <w:numPr>
          <w:ilvl w:val="0"/>
          <w:numId w:val="1"/>
        </w:numPr>
        <w:tabs>
          <w:tab w:val="clear" w:pos="0"/>
        </w:tabs>
        <w:suppressAutoHyphens w:val="0"/>
        <w:autoSpaceDE w:val="0"/>
        <w:autoSpaceDN w:val="0"/>
        <w:adjustRightInd w:val="0"/>
        <w:spacing w:after="0"/>
        <w:ind w:left="0" w:firstLine="0"/>
        <w:outlineLvl w:val="0"/>
        <w:rPr>
          <w:color w:val="auto"/>
          <w:kern w:val="0"/>
          <w:sz w:val="26"/>
          <w:szCs w:val="26"/>
          <w:lang w:eastAsia="ru-RU"/>
        </w:rPr>
      </w:pPr>
      <w:r w:rsidRPr="00FF189A">
        <w:rPr>
          <w:color w:val="auto"/>
          <w:kern w:val="0"/>
          <w:sz w:val="26"/>
          <w:szCs w:val="26"/>
          <w:lang w:eastAsia="ru-RU"/>
        </w:rPr>
        <w:t xml:space="preserve">   </w:t>
      </w:r>
    </w:p>
    <w:p w14:paraId="45925E6D" w14:textId="77777777" w:rsidR="00FF189A" w:rsidRPr="00873276" w:rsidRDefault="00FF189A" w:rsidP="00A33D65">
      <w:pPr>
        <w:numPr>
          <w:ilvl w:val="0"/>
          <w:numId w:val="1"/>
        </w:numPr>
        <w:tabs>
          <w:tab w:val="clear" w:pos="0"/>
        </w:tabs>
        <w:suppressAutoHyphens w:val="0"/>
        <w:autoSpaceDE w:val="0"/>
        <w:autoSpaceDN w:val="0"/>
        <w:adjustRightInd w:val="0"/>
        <w:spacing w:after="0"/>
        <w:ind w:left="-709" w:firstLine="0"/>
        <w:contextualSpacing/>
        <w:outlineLvl w:val="0"/>
        <w:rPr>
          <w:b/>
          <w:color w:val="auto"/>
          <w:kern w:val="0"/>
          <w:sz w:val="26"/>
          <w:szCs w:val="26"/>
          <w:lang w:eastAsia="ru-RU"/>
        </w:rPr>
      </w:pPr>
      <w:r>
        <w:rPr>
          <w:color w:val="auto"/>
          <w:kern w:val="0"/>
          <w:sz w:val="26"/>
          <w:szCs w:val="26"/>
          <w:lang w:eastAsia="ru-RU"/>
        </w:rPr>
        <w:t xml:space="preserve">    </w:t>
      </w:r>
      <w:r w:rsidRPr="00FF189A">
        <w:rPr>
          <w:color w:val="auto"/>
          <w:kern w:val="0"/>
          <w:sz w:val="26"/>
          <w:szCs w:val="26"/>
          <w:lang w:eastAsia="ru-RU"/>
        </w:rPr>
        <w:t xml:space="preserve"> </w:t>
      </w:r>
      <w:r w:rsidRPr="00873276">
        <w:rPr>
          <w:b/>
          <w:color w:val="auto"/>
          <w:kern w:val="0"/>
          <w:sz w:val="26"/>
          <w:szCs w:val="26"/>
          <w:lang w:eastAsia="ru-RU"/>
        </w:rPr>
        <w:t>1. Предмет и существенные условия договора.</w:t>
      </w:r>
    </w:p>
    <w:p w14:paraId="1B3D476D" w14:textId="77777777" w:rsidR="00E36CC1" w:rsidRPr="00E36CC1" w:rsidRDefault="00FF189A" w:rsidP="004B6774">
      <w:pPr>
        <w:numPr>
          <w:ilvl w:val="0"/>
          <w:numId w:val="1"/>
        </w:numPr>
        <w:tabs>
          <w:tab w:val="clear" w:pos="0"/>
        </w:tabs>
        <w:suppressAutoHyphens w:val="0"/>
        <w:autoSpaceDE w:val="0"/>
        <w:autoSpaceDN w:val="0"/>
        <w:adjustRightInd w:val="0"/>
        <w:spacing w:after="0"/>
        <w:ind w:left="-709" w:firstLine="0"/>
        <w:contextualSpacing/>
        <w:outlineLvl w:val="0"/>
        <w:rPr>
          <w:color w:val="auto"/>
          <w:kern w:val="0"/>
          <w:sz w:val="26"/>
          <w:szCs w:val="26"/>
          <w:lang w:eastAsia="ru-RU"/>
        </w:rPr>
      </w:pPr>
      <w:r w:rsidRPr="00E36CC1">
        <w:rPr>
          <w:color w:val="auto"/>
          <w:kern w:val="0"/>
          <w:sz w:val="26"/>
          <w:szCs w:val="26"/>
          <w:lang w:eastAsia="ru-RU"/>
        </w:rPr>
        <w:t xml:space="preserve">1.1.  Заказчик поручает, а Подрядчик принимает на себя обязательства по </w:t>
      </w:r>
      <w:r w:rsidR="00EF6762" w:rsidRPr="00E36CC1">
        <w:rPr>
          <w:color w:val="auto"/>
          <w:kern w:val="0"/>
          <w:sz w:val="26"/>
          <w:szCs w:val="26"/>
          <w:lang w:eastAsia="ru-RU"/>
        </w:rPr>
        <w:t>выполнению работ по</w:t>
      </w:r>
      <w:r w:rsidR="00E36CC1" w:rsidRPr="00E36CC1">
        <w:rPr>
          <w:color w:val="auto"/>
          <w:kern w:val="0"/>
          <w:sz w:val="26"/>
          <w:szCs w:val="26"/>
          <w:lang w:eastAsia="ru-RU"/>
        </w:rPr>
        <w:t xml:space="preserve"> благоустройству </w:t>
      </w:r>
      <w:r w:rsidR="000807A9" w:rsidRPr="00E36CC1">
        <w:rPr>
          <w:bCs/>
          <w:color w:val="auto"/>
          <w:kern w:val="0"/>
          <w:sz w:val="26"/>
          <w:szCs w:val="26"/>
          <w:lang w:eastAsia="ru-RU"/>
        </w:rPr>
        <w:t>территории</w:t>
      </w:r>
      <w:r w:rsidRPr="00E36CC1">
        <w:rPr>
          <w:bCs/>
          <w:color w:val="auto"/>
          <w:kern w:val="0"/>
          <w:sz w:val="26"/>
          <w:szCs w:val="26"/>
          <w:lang w:eastAsia="ru-RU"/>
        </w:rPr>
        <w:t xml:space="preserve"> многоквартирн</w:t>
      </w:r>
      <w:r w:rsidR="000807A9" w:rsidRPr="00E36CC1">
        <w:rPr>
          <w:bCs/>
          <w:color w:val="auto"/>
          <w:kern w:val="0"/>
          <w:sz w:val="26"/>
          <w:szCs w:val="26"/>
          <w:lang w:eastAsia="ru-RU"/>
        </w:rPr>
        <w:t>ого</w:t>
      </w:r>
      <w:r w:rsidRPr="00E36CC1">
        <w:rPr>
          <w:bCs/>
          <w:color w:val="auto"/>
          <w:kern w:val="0"/>
          <w:sz w:val="26"/>
          <w:szCs w:val="26"/>
          <w:lang w:eastAsia="ru-RU"/>
        </w:rPr>
        <w:t xml:space="preserve"> дом</w:t>
      </w:r>
      <w:r w:rsidR="000807A9" w:rsidRPr="00E36CC1">
        <w:rPr>
          <w:bCs/>
          <w:color w:val="auto"/>
          <w:kern w:val="0"/>
          <w:sz w:val="26"/>
          <w:szCs w:val="26"/>
          <w:lang w:eastAsia="ru-RU"/>
        </w:rPr>
        <w:t>а</w:t>
      </w:r>
      <w:r w:rsidRPr="00E36CC1">
        <w:rPr>
          <w:bCs/>
          <w:color w:val="auto"/>
          <w:kern w:val="0"/>
          <w:sz w:val="26"/>
          <w:szCs w:val="26"/>
          <w:lang w:eastAsia="ru-RU"/>
        </w:rPr>
        <w:t>,</w:t>
      </w:r>
      <w:r w:rsidRPr="00E36CC1">
        <w:rPr>
          <w:color w:val="auto"/>
          <w:kern w:val="0"/>
          <w:sz w:val="26"/>
          <w:szCs w:val="26"/>
          <w:lang w:eastAsia="ru-RU"/>
        </w:rPr>
        <w:t xml:space="preserve"> расположенн</w:t>
      </w:r>
      <w:r w:rsidR="000807A9" w:rsidRPr="00E36CC1">
        <w:rPr>
          <w:color w:val="auto"/>
          <w:kern w:val="0"/>
          <w:sz w:val="26"/>
          <w:szCs w:val="26"/>
          <w:lang w:eastAsia="ru-RU"/>
        </w:rPr>
        <w:t>ого</w:t>
      </w:r>
      <w:r w:rsidRPr="00E36CC1">
        <w:rPr>
          <w:color w:val="auto"/>
          <w:kern w:val="0"/>
          <w:sz w:val="26"/>
          <w:szCs w:val="26"/>
          <w:lang w:eastAsia="ru-RU"/>
        </w:rPr>
        <w:t xml:space="preserve"> по адресу: город Сургут, </w:t>
      </w:r>
      <w:r w:rsidR="004569FD" w:rsidRPr="00E36CC1">
        <w:rPr>
          <w:color w:val="auto"/>
          <w:kern w:val="0"/>
          <w:sz w:val="26"/>
          <w:szCs w:val="26"/>
          <w:lang w:eastAsia="ru-RU"/>
        </w:rPr>
        <w:t>_______________________________________</w:t>
      </w:r>
      <w:r w:rsidRPr="00E36CC1">
        <w:rPr>
          <w:color w:val="auto"/>
          <w:kern w:val="0"/>
          <w:sz w:val="26"/>
          <w:szCs w:val="26"/>
          <w:lang w:eastAsia="ru-RU"/>
        </w:rPr>
        <w:t>, в соответствии с</w:t>
      </w:r>
      <w:r w:rsidR="00E36CC1" w:rsidRPr="00E36CC1">
        <w:rPr>
          <w:color w:val="auto"/>
          <w:kern w:val="0"/>
          <w:sz w:val="26"/>
          <w:szCs w:val="26"/>
          <w:lang w:eastAsia="ru-RU"/>
        </w:rPr>
        <w:t xml:space="preserve"> дизайн-проектом, технической, проектной и сметной документацией, графиком производства работ, прилагаемых к настоящему</w:t>
      </w:r>
      <w:r w:rsidR="00E36CC1">
        <w:rPr>
          <w:color w:val="auto"/>
          <w:kern w:val="0"/>
          <w:sz w:val="26"/>
          <w:szCs w:val="26"/>
          <w:lang w:eastAsia="ru-RU"/>
        </w:rPr>
        <w:t xml:space="preserve"> </w:t>
      </w:r>
      <w:r w:rsidR="00E36CC1" w:rsidRPr="00E36CC1">
        <w:rPr>
          <w:color w:val="auto"/>
          <w:kern w:val="0"/>
          <w:sz w:val="26"/>
          <w:szCs w:val="26"/>
          <w:lang w:eastAsia="ru-RU"/>
        </w:rPr>
        <w:t>договору.</w:t>
      </w:r>
    </w:p>
    <w:p w14:paraId="18E9F38C" w14:textId="77777777" w:rsidR="00FF189A" w:rsidRPr="00E36CC1" w:rsidRDefault="00E36CC1" w:rsidP="004B6774">
      <w:pPr>
        <w:numPr>
          <w:ilvl w:val="0"/>
          <w:numId w:val="1"/>
        </w:numPr>
        <w:tabs>
          <w:tab w:val="clear" w:pos="0"/>
        </w:tabs>
        <w:suppressAutoHyphens w:val="0"/>
        <w:autoSpaceDE w:val="0"/>
        <w:autoSpaceDN w:val="0"/>
        <w:adjustRightInd w:val="0"/>
        <w:spacing w:after="0"/>
        <w:ind w:left="-709" w:firstLine="0"/>
        <w:contextualSpacing/>
        <w:outlineLvl w:val="0"/>
        <w:rPr>
          <w:color w:val="auto"/>
          <w:kern w:val="0"/>
          <w:sz w:val="26"/>
          <w:szCs w:val="26"/>
          <w:lang w:eastAsia="ru-RU"/>
        </w:rPr>
      </w:pPr>
      <w:r w:rsidRPr="00E36CC1">
        <w:rPr>
          <w:color w:val="auto"/>
          <w:kern w:val="0"/>
          <w:sz w:val="26"/>
          <w:szCs w:val="26"/>
          <w:lang w:eastAsia="ru-RU"/>
        </w:rPr>
        <w:t xml:space="preserve"> </w:t>
      </w:r>
      <w:bookmarkStart w:id="1" w:name="Par21"/>
      <w:bookmarkEnd w:id="1"/>
      <w:r w:rsidR="00FF189A" w:rsidRPr="00E36CC1">
        <w:rPr>
          <w:color w:val="auto"/>
          <w:kern w:val="0"/>
          <w:sz w:val="26"/>
          <w:szCs w:val="26"/>
          <w:lang w:eastAsia="ru-RU"/>
        </w:rPr>
        <w:t>1.2. Общая стоимость работ по Договору составляет ______ рублей (</w:t>
      </w:r>
      <w:r w:rsidR="00EF6762" w:rsidRPr="00E36CC1">
        <w:rPr>
          <w:color w:val="auto"/>
          <w:kern w:val="0"/>
          <w:sz w:val="26"/>
          <w:szCs w:val="26"/>
          <w:lang w:eastAsia="ru-RU"/>
        </w:rPr>
        <w:t>указывается цена предложения победителя</w:t>
      </w:r>
      <w:r w:rsidR="00FF189A" w:rsidRPr="00E36CC1">
        <w:rPr>
          <w:color w:val="auto"/>
          <w:kern w:val="0"/>
          <w:sz w:val="26"/>
          <w:szCs w:val="26"/>
          <w:lang w:eastAsia="ru-RU"/>
        </w:rPr>
        <w:t xml:space="preserve"> отбора или конкурса цифрой и прописью), в том числе НДС _____ рублей (если подрядная организация освобождена от уплаты НДС, то делается запись "не облагается").</w:t>
      </w:r>
      <w:r w:rsidR="005B2701">
        <w:rPr>
          <w:color w:val="auto"/>
          <w:kern w:val="0"/>
          <w:sz w:val="26"/>
          <w:szCs w:val="26"/>
          <w:lang w:eastAsia="ru-RU"/>
        </w:rPr>
        <w:t xml:space="preserve"> </w:t>
      </w:r>
    </w:p>
    <w:p w14:paraId="6230F841" w14:textId="77777777" w:rsidR="00EF6762" w:rsidRPr="00E36CC1" w:rsidRDefault="00FF189A" w:rsidP="004B6774">
      <w:pPr>
        <w:numPr>
          <w:ilvl w:val="0"/>
          <w:numId w:val="1"/>
        </w:numPr>
        <w:tabs>
          <w:tab w:val="clear" w:pos="0"/>
        </w:tabs>
        <w:suppressAutoHyphens w:val="0"/>
        <w:autoSpaceDE w:val="0"/>
        <w:autoSpaceDN w:val="0"/>
        <w:adjustRightInd w:val="0"/>
        <w:spacing w:before="260" w:after="0"/>
        <w:ind w:left="-709" w:firstLine="0"/>
        <w:contextualSpacing/>
        <w:outlineLvl w:val="0"/>
        <w:rPr>
          <w:color w:val="auto"/>
          <w:kern w:val="0"/>
          <w:sz w:val="26"/>
          <w:szCs w:val="26"/>
          <w:lang w:eastAsia="ru-RU"/>
        </w:rPr>
      </w:pPr>
      <w:r w:rsidRPr="00E36CC1">
        <w:rPr>
          <w:color w:val="auto"/>
          <w:kern w:val="0"/>
          <w:sz w:val="26"/>
          <w:szCs w:val="26"/>
          <w:lang w:eastAsia="ru-RU"/>
        </w:rPr>
        <w:t>1.3. Срок выполнения работ составляет _________________ дней.</w:t>
      </w:r>
    </w:p>
    <w:p w14:paraId="0BB0D0E0" w14:textId="77777777" w:rsidR="00FF189A" w:rsidRPr="00FF189A" w:rsidRDefault="00E36CC1" w:rsidP="000807A9">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1.4</w:t>
      </w:r>
      <w:r w:rsidR="00FF189A" w:rsidRPr="00FF189A">
        <w:rPr>
          <w:color w:val="auto"/>
          <w:kern w:val="0"/>
          <w:sz w:val="26"/>
          <w:szCs w:val="26"/>
          <w:lang w:eastAsia="ru-RU"/>
        </w:rPr>
        <w:t>. В счет стоимости работ в пределах суммы, указанной в</w:t>
      </w:r>
      <w:r w:rsidRPr="004B6774">
        <w:rPr>
          <w:rFonts w:ascii="Calibri" w:hAnsi="Calibri"/>
          <w:color w:val="auto"/>
          <w:kern w:val="0"/>
          <w:sz w:val="22"/>
          <w:szCs w:val="22"/>
          <w:lang w:eastAsia="ru-RU"/>
        </w:rPr>
        <w:t xml:space="preserve"> </w:t>
      </w:r>
      <w:r w:rsidRPr="00E36CC1">
        <w:rPr>
          <w:color w:val="auto"/>
          <w:kern w:val="0"/>
          <w:sz w:val="26"/>
          <w:szCs w:val="26"/>
          <w:lang w:eastAsia="ru-RU"/>
        </w:rPr>
        <w:t xml:space="preserve">подпункте 1.2 пункта 1 </w:t>
      </w:r>
      <w:r w:rsidR="00FF189A" w:rsidRPr="00FF189A">
        <w:rPr>
          <w:color w:val="auto"/>
          <w:kern w:val="0"/>
          <w:sz w:val="26"/>
          <w:szCs w:val="26"/>
          <w:lang w:eastAsia="ru-RU"/>
        </w:rPr>
        <w:t xml:space="preserve">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настоящим Договором, устранить все недостатки и передать результаты выполненных работ Заказчику.</w:t>
      </w:r>
    </w:p>
    <w:p w14:paraId="1949CD23" w14:textId="77777777" w:rsidR="00FF189A" w:rsidRPr="00FF189A" w:rsidRDefault="00FF189A" w:rsidP="000807A9">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1.</w:t>
      </w:r>
      <w:r w:rsidR="00E36CC1">
        <w:rPr>
          <w:color w:val="auto"/>
          <w:kern w:val="0"/>
          <w:sz w:val="26"/>
          <w:szCs w:val="26"/>
          <w:lang w:eastAsia="ru-RU"/>
        </w:rPr>
        <w:t>5</w:t>
      </w:r>
      <w:r w:rsidRPr="00FF189A">
        <w:rPr>
          <w:color w:val="auto"/>
          <w:kern w:val="0"/>
          <w:sz w:val="26"/>
          <w:szCs w:val="26"/>
          <w:lang w:eastAsia="ru-RU"/>
        </w:rPr>
        <w:t xml:space="preserve">. Заказчик берет на себя обязательство уплатить Подрядчику за выполнение работ сумму, равную их стоимости, определенной в соответствии с настоящим Договором, в пределах суммы, указанной в </w:t>
      </w:r>
      <w:r w:rsidR="00E36CC1" w:rsidRPr="00E36CC1">
        <w:rPr>
          <w:color w:val="auto"/>
          <w:kern w:val="0"/>
          <w:sz w:val="26"/>
          <w:szCs w:val="26"/>
          <w:lang w:eastAsia="ru-RU"/>
        </w:rPr>
        <w:t xml:space="preserve">подпункте 1.2 пункта 1 </w:t>
      </w:r>
      <w:r w:rsidRPr="00FF189A">
        <w:rPr>
          <w:color w:val="auto"/>
          <w:kern w:val="0"/>
          <w:sz w:val="26"/>
          <w:szCs w:val="26"/>
          <w:lang w:eastAsia="ru-RU"/>
        </w:rPr>
        <w:t>Договора, в сроки и в порядке, определенные настоящим Договором.</w:t>
      </w:r>
    </w:p>
    <w:p w14:paraId="3F4F6E30" w14:textId="77777777" w:rsidR="00A33D65" w:rsidRPr="0034093A" w:rsidRDefault="00E36CC1" w:rsidP="000807A9">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1.6</w:t>
      </w:r>
      <w:r w:rsidR="00FF189A" w:rsidRPr="00FF189A">
        <w:rPr>
          <w:color w:val="auto"/>
          <w:kern w:val="0"/>
          <w:sz w:val="26"/>
          <w:szCs w:val="26"/>
          <w:lang w:eastAsia="ru-RU"/>
        </w:rPr>
        <w:t>. Основанием для заключения настоящего Договора является __________________ N _______ от "___" _________ 20__ г. (указывается протокол об итогах конкурса</w:t>
      </w:r>
      <w:r w:rsidR="00A33D65">
        <w:rPr>
          <w:color w:val="auto"/>
          <w:kern w:val="0"/>
          <w:sz w:val="26"/>
          <w:szCs w:val="26"/>
          <w:lang w:eastAsia="ru-RU"/>
        </w:rPr>
        <w:t xml:space="preserve"> на право </w:t>
      </w:r>
      <w:r w:rsidR="00A33D65" w:rsidRPr="0034093A">
        <w:rPr>
          <w:color w:val="auto"/>
          <w:kern w:val="0"/>
          <w:sz w:val="26"/>
          <w:szCs w:val="26"/>
          <w:lang w:eastAsia="ru-RU"/>
        </w:rPr>
        <w:t>заключения договора).</w:t>
      </w:r>
    </w:p>
    <w:p w14:paraId="6543034C" w14:textId="77777777" w:rsidR="000807A9" w:rsidRPr="0034093A" w:rsidRDefault="000807A9" w:rsidP="00A33D65">
      <w:pPr>
        <w:suppressAutoHyphens w:val="0"/>
        <w:autoSpaceDE w:val="0"/>
        <w:autoSpaceDN w:val="0"/>
        <w:adjustRightInd w:val="0"/>
        <w:spacing w:before="260" w:after="0"/>
        <w:ind w:left="-709"/>
        <w:contextualSpacing/>
        <w:rPr>
          <w:color w:val="auto"/>
          <w:kern w:val="0"/>
          <w:sz w:val="26"/>
          <w:szCs w:val="26"/>
          <w:lang w:eastAsia="ru-RU"/>
        </w:rPr>
      </w:pPr>
    </w:p>
    <w:p w14:paraId="56E26EF9" w14:textId="77777777" w:rsidR="00FF189A" w:rsidRPr="0034093A" w:rsidRDefault="00FF189A" w:rsidP="00A33D65">
      <w:pPr>
        <w:suppressAutoHyphens w:val="0"/>
        <w:autoSpaceDE w:val="0"/>
        <w:autoSpaceDN w:val="0"/>
        <w:adjustRightInd w:val="0"/>
        <w:spacing w:before="260" w:after="0"/>
        <w:ind w:left="-709"/>
        <w:contextualSpacing/>
        <w:rPr>
          <w:b/>
          <w:color w:val="auto"/>
          <w:kern w:val="0"/>
          <w:sz w:val="26"/>
          <w:szCs w:val="26"/>
          <w:lang w:eastAsia="ru-RU"/>
        </w:rPr>
      </w:pPr>
      <w:r w:rsidRPr="0034093A">
        <w:rPr>
          <w:b/>
          <w:color w:val="auto"/>
          <w:kern w:val="0"/>
          <w:sz w:val="26"/>
          <w:szCs w:val="26"/>
          <w:lang w:eastAsia="ru-RU"/>
        </w:rPr>
        <w:t>2. Обеспечение исполнения обязательств подрядчика.</w:t>
      </w:r>
    </w:p>
    <w:p w14:paraId="47C823AB" w14:textId="77777777" w:rsidR="00FF189A" w:rsidRPr="0034093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34093A">
        <w:rPr>
          <w:color w:val="auto"/>
          <w:kern w:val="0"/>
          <w:sz w:val="26"/>
          <w:szCs w:val="26"/>
          <w:lang w:eastAsia="ru-RU"/>
        </w:rPr>
        <w:t xml:space="preserve">2.1. Обеспечением исполнения обязательств Подрядчика по настоящему Договору является ______________ (указывается способ обеспечения: банковская гарантия, залог денежных средств или иные способы обеспечения обязательств, предусмотренные законодательством) на сумму ______________ рублей (не менее 10% общей стоимости Договора, в случае если им предусмотрена выплата аванса, то не менее размера авансового платежа). Подрядчик обязан представить Заказчику обеспечение исполнения </w:t>
      </w:r>
      <w:r w:rsidRPr="0034093A">
        <w:rPr>
          <w:color w:val="auto"/>
          <w:kern w:val="0"/>
          <w:sz w:val="26"/>
          <w:szCs w:val="26"/>
          <w:lang w:eastAsia="ru-RU"/>
        </w:rPr>
        <w:lastRenderedPageBreak/>
        <w:t>обязательств по Договору в 10-дневный срок с даты подписания настоящего Договора Сторонами.</w:t>
      </w:r>
    </w:p>
    <w:p w14:paraId="640D2F76" w14:textId="77777777" w:rsidR="00A33D65"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34093A">
        <w:rPr>
          <w:color w:val="auto"/>
          <w:kern w:val="0"/>
          <w:sz w:val="26"/>
          <w:szCs w:val="26"/>
          <w:lang w:eastAsia="ru-RU"/>
        </w:rPr>
        <w:t>2.2. Обеспечением исполнения обязательств Подрядчика по устранению выявленных дефектов в гарантийный период является _____________ (указывается в соответствии с выбранным Заказчиком вариантом обеспечения исполнения обязательств) на сумму _________ рублей, действующее до истечения гарантийного периода. Подрядчик обязан представить Заказчику данное обеспечение до подписания акта приемки объекта, а при проведении благоустройства по нескольким видам работ на объекте - актов о приемке рабочей комиссией законченных работ по благоустройству территории объекта по всем видам работ.</w:t>
      </w:r>
      <w:bookmarkStart w:id="2" w:name="Par40"/>
      <w:bookmarkEnd w:id="2"/>
    </w:p>
    <w:p w14:paraId="68E2A1A0" w14:textId="77777777" w:rsidR="00A33D65" w:rsidRPr="00873276" w:rsidRDefault="00A33D65" w:rsidP="00A33D65">
      <w:pPr>
        <w:suppressAutoHyphens w:val="0"/>
        <w:autoSpaceDE w:val="0"/>
        <w:autoSpaceDN w:val="0"/>
        <w:adjustRightInd w:val="0"/>
        <w:spacing w:before="260" w:after="0"/>
        <w:ind w:left="-709"/>
        <w:contextualSpacing/>
        <w:rPr>
          <w:b/>
          <w:color w:val="auto"/>
          <w:kern w:val="0"/>
          <w:sz w:val="26"/>
          <w:szCs w:val="26"/>
          <w:lang w:eastAsia="ru-RU"/>
        </w:rPr>
      </w:pPr>
      <w:r w:rsidRPr="00873276">
        <w:rPr>
          <w:b/>
          <w:color w:val="auto"/>
          <w:kern w:val="0"/>
          <w:sz w:val="26"/>
          <w:szCs w:val="26"/>
          <w:lang w:eastAsia="ru-RU"/>
        </w:rPr>
        <w:t>3. Порядок оплаты работ.</w:t>
      </w:r>
    </w:p>
    <w:p w14:paraId="595F5635"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Оплата по Договору осуществляется в два этапа:</w:t>
      </w:r>
    </w:p>
    <w:p w14:paraId="397B1C5A" w14:textId="77777777" w:rsidR="000807A9" w:rsidRDefault="00FF189A" w:rsidP="00A33D65">
      <w:pPr>
        <w:suppressAutoHyphens w:val="0"/>
        <w:autoSpaceDE w:val="0"/>
        <w:autoSpaceDN w:val="0"/>
        <w:adjustRightInd w:val="0"/>
        <w:spacing w:before="260" w:after="0"/>
        <w:ind w:left="-709" w:firstLine="540"/>
        <w:contextualSpacing/>
        <w:rPr>
          <w:color w:val="auto"/>
          <w:kern w:val="0"/>
          <w:sz w:val="26"/>
          <w:szCs w:val="26"/>
          <w:lang w:eastAsia="ru-RU"/>
        </w:rPr>
      </w:pPr>
      <w:r w:rsidRPr="00FF189A">
        <w:rPr>
          <w:color w:val="auto"/>
          <w:kern w:val="0"/>
          <w:sz w:val="26"/>
          <w:szCs w:val="26"/>
          <w:lang w:eastAsia="ru-RU"/>
        </w:rPr>
        <w:t xml:space="preserve">- авансовый платеж Подрядчику в размере </w:t>
      </w:r>
      <w:r w:rsidR="00427BE0">
        <w:rPr>
          <w:color w:val="auto"/>
          <w:kern w:val="0"/>
          <w:sz w:val="26"/>
          <w:szCs w:val="26"/>
          <w:lang w:eastAsia="ru-RU"/>
        </w:rPr>
        <w:t>3</w:t>
      </w:r>
      <w:r w:rsidR="003330DB">
        <w:rPr>
          <w:color w:val="auto"/>
          <w:kern w:val="0"/>
          <w:sz w:val="26"/>
          <w:szCs w:val="26"/>
          <w:lang w:eastAsia="ru-RU"/>
        </w:rPr>
        <w:t>0</w:t>
      </w:r>
      <w:r w:rsidRPr="00FF189A">
        <w:rPr>
          <w:color w:val="auto"/>
          <w:kern w:val="0"/>
          <w:sz w:val="26"/>
          <w:szCs w:val="26"/>
          <w:lang w:eastAsia="ru-RU"/>
        </w:rPr>
        <w:t xml:space="preserve">% от стоимости, указанной в </w:t>
      </w:r>
      <w:r w:rsidR="007B01DF">
        <w:rPr>
          <w:color w:val="auto"/>
          <w:kern w:val="0"/>
          <w:sz w:val="26"/>
          <w:szCs w:val="26"/>
          <w:lang w:eastAsia="ru-RU"/>
        </w:rPr>
        <w:t>под</w:t>
      </w:r>
      <w:hyperlink w:anchor="Par21" w:history="1">
        <w:r w:rsidRPr="00FF189A">
          <w:rPr>
            <w:color w:val="0000FF"/>
            <w:kern w:val="0"/>
            <w:sz w:val="26"/>
            <w:szCs w:val="26"/>
            <w:lang w:eastAsia="ru-RU"/>
          </w:rPr>
          <w:t>пункте 1.2</w:t>
        </w:r>
      </w:hyperlink>
      <w:r w:rsidRPr="00FF189A">
        <w:rPr>
          <w:color w:val="auto"/>
          <w:kern w:val="0"/>
          <w:sz w:val="26"/>
          <w:szCs w:val="26"/>
          <w:lang w:eastAsia="ru-RU"/>
        </w:rPr>
        <w:t xml:space="preserve"> </w:t>
      </w:r>
      <w:r w:rsidR="007B01DF">
        <w:rPr>
          <w:color w:val="auto"/>
          <w:kern w:val="0"/>
          <w:sz w:val="26"/>
          <w:szCs w:val="26"/>
          <w:lang w:eastAsia="ru-RU"/>
        </w:rPr>
        <w:t xml:space="preserve">пункта 1 </w:t>
      </w:r>
      <w:r w:rsidRPr="00FF189A">
        <w:rPr>
          <w:color w:val="auto"/>
          <w:kern w:val="0"/>
          <w:sz w:val="26"/>
          <w:szCs w:val="26"/>
          <w:lang w:eastAsia="ru-RU"/>
        </w:rPr>
        <w:t>Договора, в сумме ______________________ рублей выплачивается в течение семи рабочих дней с даты</w:t>
      </w:r>
      <w:r w:rsidR="000807A9">
        <w:rPr>
          <w:color w:val="auto"/>
          <w:kern w:val="0"/>
          <w:sz w:val="26"/>
          <w:szCs w:val="26"/>
          <w:lang w:eastAsia="ru-RU"/>
        </w:rPr>
        <w:t xml:space="preserve"> подписания Договора Сторонами </w:t>
      </w:r>
      <w:r w:rsidR="007B01DF" w:rsidRPr="007B01DF">
        <w:rPr>
          <w:color w:val="auto"/>
          <w:kern w:val="0"/>
          <w:sz w:val="26"/>
          <w:szCs w:val="26"/>
          <w:lang w:eastAsia="ru-RU"/>
        </w:rPr>
        <w:t xml:space="preserve">(если благоустройство включает небольшое количество видов и объемов работ, не требует длительного времени их выполнения (до двух месяцев), </w:t>
      </w:r>
      <w:r w:rsidR="007B01DF">
        <w:rPr>
          <w:color w:val="auto"/>
          <w:kern w:val="0"/>
          <w:sz w:val="26"/>
          <w:szCs w:val="26"/>
          <w:lang w:eastAsia="ru-RU"/>
        </w:rPr>
        <w:t xml:space="preserve"> и в случае не поступления авансовых денежных средств из</w:t>
      </w:r>
      <w:r w:rsidR="007B01DF" w:rsidRPr="007B01DF">
        <w:rPr>
          <w:color w:val="auto"/>
          <w:kern w:val="0"/>
          <w:sz w:val="26"/>
          <w:szCs w:val="26"/>
          <w:lang w:eastAsia="ru-RU"/>
        </w:rPr>
        <w:t xml:space="preserve"> бюджета муниципального образования городской округ город Сургут в виде субсидий</w:t>
      </w:r>
      <w:r w:rsidR="007B01DF">
        <w:rPr>
          <w:color w:val="auto"/>
          <w:kern w:val="0"/>
          <w:sz w:val="26"/>
          <w:szCs w:val="26"/>
          <w:lang w:eastAsia="ru-RU"/>
        </w:rPr>
        <w:t xml:space="preserve">, </w:t>
      </w:r>
      <w:r w:rsidR="007B01DF" w:rsidRPr="007B01DF">
        <w:rPr>
          <w:color w:val="auto"/>
          <w:kern w:val="0"/>
          <w:sz w:val="26"/>
          <w:szCs w:val="26"/>
          <w:lang w:eastAsia="ru-RU"/>
        </w:rPr>
        <w:t>авансовый платеж подрядчику в договоре может не предусматриваться).</w:t>
      </w:r>
    </w:p>
    <w:p w14:paraId="42FB6E27" w14:textId="77777777" w:rsidR="00FF189A" w:rsidRPr="00FF189A" w:rsidRDefault="00FF189A" w:rsidP="00A33D65">
      <w:pPr>
        <w:suppressAutoHyphens w:val="0"/>
        <w:autoSpaceDE w:val="0"/>
        <w:autoSpaceDN w:val="0"/>
        <w:adjustRightInd w:val="0"/>
        <w:spacing w:before="260" w:after="0"/>
        <w:ind w:left="-709" w:firstLine="540"/>
        <w:contextualSpacing/>
        <w:rPr>
          <w:color w:val="auto"/>
          <w:kern w:val="0"/>
          <w:sz w:val="26"/>
          <w:szCs w:val="26"/>
          <w:lang w:eastAsia="ru-RU"/>
        </w:rPr>
      </w:pPr>
      <w:r w:rsidRPr="00FF189A">
        <w:rPr>
          <w:color w:val="auto"/>
          <w:kern w:val="0"/>
          <w:sz w:val="26"/>
          <w:szCs w:val="26"/>
          <w:lang w:eastAsia="ru-RU"/>
        </w:rPr>
        <w:t xml:space="preserve">- окончательный платеж по завершении работ по Договору выплачивается на основании исполнительной документации, предоставленной в полном объеме (проекта производства работ, с приложением календарного графика выполнения работ, актов освидетельствования скрытых работ сертификатов, соответствия (декларации о соответствии) применяемых материалов, технических паспортов, подтверждающих качество и срок годности материалов, протокола испытания вырубки асфальтобетона, актов и исполнительных схем на выполнение демонтажных работ, документов, подтверждающих вывоз строительного мусора с приложением транспортной схемы. Исполнительная документация представляется в двух экземплярах в бумажном исполнении и на электронном носителе.), акта по </w:t>
      </w:r>
      <w:hyperlink r:id="rId10" w:history="1">
        <w:r w:rsidRPr="00FF189A">
          <w:rPr>
            <w:color w:val="0000FF"/>
            <w:kern w:val="0"/>
            <w:sz w:val="26"/>
            <w:szCs w:val="26"/>
            <w:lang w:eastAsia="ru-RU"/>
          </w:rPr>
          <w:t>форме КС-2</w:t>
        </w:r>
      </w:hyperlink>
      <w:r w:rsidRPr="00FF189A">
        <w:rPr>
          <w:color w:val="auto"/>
          <w:kern w:val="0"/>
          <w:sz w:val="26"/>
          <w:szCs w:val="26"/>
          <w:lang w:eastAsia="ru-RU"/>
        </w:rPr>
        <w:t xml:space="preserve"> и справки по </w:t>
      </w:r>
      <w:hyperlink r:id="rId11" w:history="1">
        <w:r w:rsidRPr="00FF189A">
          <w:rPr>
            <w:color w:val="0000FF"/>
            <w:kern w:val="0"/>
            <w:sz w:val="26"/>
            <w:szCs w:val="26"/>
            <w:lang w:eastAsia="ru-RU"/>
          </w:rPr>
          <w:t>форме КС-3</w:t>
        </w:r>
      </w:hyperlink>
      <w:r w:rsidRPr="00FF189A">
        <w:rPr>
          <w:color w:val="auto"/>
          <w:kern w:val="0"/>
          <w:sz w:val="26"/>
          <w:szCs w:val="26"/>
          <w:lang w:eastAsia="ru-RU"/>
        </w:rPr>
        <w:t>.</w:t>
      </w:r>
    </w:p>
    <w:p w14:paraId="42BDB69E" w14:textId="77777777" w:rsidR="00A33D65" w:rsidRDefault="00FF189A" w:rsidP="00B765F9">
      <w:pPr>
        <w:suppressAutoHyphens w:val="0"/>
        <w:autoSpaceDE w:val="0"/>
        <w:autoSpaceDN w:val="0"/>
        <w:adjustRightInd w:val="0"/>
        <w:spacing w:before="260" w:after="0"/>
        <w:ind w:left="-709" w:firstLine="540"/>
        <w:contextualSpacing/>
        <w:rPr>
          <w:color w:val="auto"/>
          <w:kern w:val="0"/>
          <w:sz w:val="26"/>
          <w:szCs w:val="26"/>
          <w:lang w:eastAsia="ru-RU"/>
        </w:rPr>
      </w:pPr>
      <w:r w:rsidRPr="00FF189A">
        <w:rPr>
          <w:color w:val="auto"/>
          <w:kern w:val="0"/>
          <w:sz w:val="26"/>
          <w:szCs w:val="26"/>
          <w:lang w:eastAsia="ru-RU"/>
        </w:rPr>
        <w:t>Платежи на расчетный счет Подрядчика осуществляются по мере поступления денежных средств из бюджета муниципального образования городской округ город Сургут</w:t>
      </w:r>
      <w:r w:rsidR="0032008B" w:rsidRPr="004B6774">
        <w:rPr>
          <w:rFonts w:ascii="Calibri" w:hAnsi="Calibri"/>
          <w:color w:val="auto"/>
          <w:kern w:val="0"/>
          <w:sz w:val="22"/>
          <w:szCs w:val="22"/>
          <w:lang w:eastAsia="ru-RU"/>
        </w:rPr>
        <w:t xml:space="preserve">   </w:t>
      </w:r>
      <w:r w:rsidR="0032008B" w:rsidRPr="0032008B">
        <w:rPr>
          <w:color w:val="auto"/>
          <w:kern w:val="0"/>
          <w:sz w:val="26"/>
          <w:szCs w:val="26"/>
          <w:lang w:eastAsia="ru-RU"/>
        </w:rPr>
        <w:t>Ханты-Мансийского автономного округа - Югры</w:t>
      </w:r>
      <w:r w:rsidR="0032008B">
        <w:rPr>
          <w:color w:val="auto"/>
          <w:kern w:val="0"/>
          <w:sz w:val="26"/>
          <w:szCs w:val="26"/>
          <w:lang w:eastAsia="ru-RU"/>
        </w:rPr>
        <w:t xml:space="preserve"> </w:t>
      </w:r>
      <w:r w:rsidRPr="00FF189A">
        <w:rPr>
          <w:color w:val="auto"/>
          <w:kern w:val="0"/>
          <w:sz w:val="26"/>
          <w:szCs w:val="26"/>
          <w:lang w:eastAsia="ru-RU"/>
        </w:rPr>
        <w:t xml:space="preserve"> в виде субсидий, выделенных Заказчику на осуществление мероприятий по благоустройству дворовых территорий многоквартирных</w:t>
      </w:r>
      <w:r w:rsidR="00A33D65">
        <w:rPr>
          <w:color w:val="auto"/>
          <w:kern w:val="0"/>
          <w:sz w:val="26"/>
          <w:szCs w:val="26"/>
          <w:lang w:eastAsia="ru-RU"/>
        </w:rPr>
        <w:t xml:space="preserve"> домов и средств собственников.</w:t>
      </w:r>
    </w:p>
    <w:p w14:paraId="0313AD2F" w14:textId="77777777" w:rsidR="00FF189A" w:rsidRPr="00873276" w:rsidRDefault="00FF189A" w:rsidP="00A33D65">
      <w:pPr>
        <w:suppressAutoHyphens w:val="0"/>
        <w:autoSpaceDE w:val="0"/>
        <w:autoSpaceDN w:val="0"/>
        <w:adjustRightInd w:val="0"/>
        <w:spacing w:before="260" w:after="0"/>
        <w:ind w:left="-709"/>
        <w:contextualSpacing/>
        <w:rPr>
          <w:b/>
          <w:color w:val="auto"/>
          <w:kern w:val="0"/>
          <w:sz w:val="26"/>
          <w:szCs w:val="26"/>
          <w:lang w:eastAsia="ru-RU"/>
        </w:rPr>
      </w:pPr>
      <w:r w:rsidRPr="00873276">
        <w:rPr>
          <w:b/>
          <w:color w:val="auto"/>
          <w:kern w:val="0"/>
          <w:sz w:val="26"/>
          <w:szCs w:val="26"/>
          <w:lang w:eastAsia="ru-RU"/>
        </w:rPr>
        <w:t>4. Сроки выполнения работ.</w:t>
      </w:r>
    </w:p>
    <w:p w14:paraId="24E79920" w14:textId="77777777" w:rsidR="000807A9" w:rsidRDefault="00FF189A" w:rsidP="00A33D65">
      <w:pPr>
        <w:suppressAutoHyphens w:val="0"/>
        <w:autoSpaceDE w:val="0"/>
        <w:autoSpaceDN w:val="0"/>
        <w:adjustRightInd w:val="0"/>
        <w:spacing w:before="260" w:after="0"/>
        <w:ind w:left="-709"/>
        <w:contextualSpacing/>
        <w:rPr>
          <w:color w:val="auto"/>
          <w:kern w:val="0"/>
          <w:sz w:val="26"/>
          <w:szCs w:val="26"/>
          <w:lang w:eastAsia="ru-RU"/>
        </w:rPr>
      </w:pPr>
      <w:bookmarkStart w:id="3" w:name="Par46"/>
      <w:bookmarkEnd w:id="3"/>
      <w:r w:rsidRPr="00FF189A">
        <w:rPr>
          <w:color w:val="auto"/>
          <w:kern w:val="0"/>
          <w:sz w:val="26"/>
          <w:szCs w:val="26"/>
          <w:lang w:eastAsia="ru-RU"/>
        </w:rPr>
        <w:t>4.1. Срок начала работ: не позднее "___" ___________ 20__ года</w:t>
      </w:r>
      <w:bookmarkStart w:id="4" w:name="Par47"/>
      <w:bookmarkEnd w:id="4"/>
      <w:r w:rsidR="000807A9">
        <w:rPr>
          <w:color w:val="auto"/>
          <w:kern w:val="0"/>
          <w:sz w:val="26"/>
          <w:szCs w:val="26"/>
          <w:lang w:eastAsia="ru-RU"/>
        </w:rPr>
        <w:t>.</w:t>
      </w:r>
    </w:p>
    <w:p w14:paraId="63EA2B2E"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 xml:space="preserve">4.2. Срок </w:t>
      </w:r>
      <w:r w:rsidR="00A33D65">
        <w:rPr>
          <w:color w:val="auto"/>
          <w:kern w:val="0"/>
          <w:sz w:val="26"/>
          <w:szCs w:val="26"/>
          <w:lang w:eastAsia="ru-RU"/>
        </w:rPr>
        <w:t xml:space="preserve">окончания работ: не позднее " </w:t>
      </w:r>
      <w:r w:rsidR="0032008B">
        <w:rPr>
          <w:color w:val="auto"/>
          <w:kern w:val="0"/>
          <w:sz w:val="26"/>
          <w:szCs w:val="26"/>
          <w:lang w:eastAsia="ru-RU"/>
        </w:rPr>
        <w:t>____</w:t>
      </w:r>
      <w:r w:rsidR="00A33D65">
        <w:rPr>
          <w:color w:val="auto"/>
          <w:kern w:val="0"/>
          <w:sz w:val="26"/>
          <w:szCs w:val="26"/>
          <w:lang w:eastAsia="ru-RU"/>
        </w:rPr>
        <w:t xml:space="preserve">" </w:t>
      </w:r>
      <w:r w:rsidR="0032008B">
        <w:rPr>
          <w:color w:val="auto"/>
          <w:kern w:val="0"/>
          <w:sz w:val="26"/>
          <w:szCs w:val="26"/>
          <w:lang w:eastAsia="ru-RU"/>
        </w:rPr>
        <w:t>__________</w:t>
      </w:r>
      <w:r w:rsidR="00427BE0">
        <w:rPr>
          <w:color w:val="auto"/>
          <w:kern w:val="0"/>
          <w:sz w:val="26"/>
          <w:szCs w:val="26"/>
          <w:lang w:eastAsia="ru-RU"/>
        </w:rPr>
        <w:t>20</w:t>
      </w:r>
      <w:r w:rsidR="0032008B">
        <w:rPr>
          <w:color w:val="auto"/>
          <w:kern w:val="0"/>
          <w:sz w:val="26"/>
          <w:szCs w:val="26"/>
          <w:lang w:eastAsia="ru-RU"/>
        </w:rPr>
        <w:t>__</w:t>
      </w:r>
      <w:r w:rsidRPr="00FF189A">
        <w:rPr>
          <w:color w:val="auto"/>
          <w:kern w:val="0"/>
          <w:sz w:val="26"/>
          <w:szCs w:val="26"/>
          <w:lang w:eastAsia="ru-RU"/>
        </w:rPr>
        <w:t xml:space="preserve"> года.</w:t>
      </w:r>
    </w:p>
    <w:p w14:paraId="29876A4A" w14:textId="77777777" w:rsidR="00A33D65"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4.3. Фактической датой окончания работ на объекте является дата подписания акта о приемке в эксплуатацию рабочей комиссией законченных работ по благоустройству дворовой те</w:t>
      </w:r>
      <w:r w:rsidR="00A33D65">
        <w:rPr>
          <w:color w:val="auto"/>
          <w:kern w:val="0"/>
          <w:sz w:val="26"/>
          <w:szCs w:val="26"/>
          <w:lang w:eastAsia="ru-RU"/>
        </w:rPr>
        <w:t>рритории многоквартирного дома.</w:t>
      </w:r>
    </w:p>
    <w:p w14:paraId="4B0565E9" w14:textId="77777777" w:rsidR="00FF189A" w:rsidRPr="00873276" w:rsidRDefault="00FF189A" w:rsidP="00A33D65">
      <w:pPr>
        <w:suppressAutoHyphens w:val="0"/>
        <w:autoSpaceDE w:val="0"/>
        <w:autoSpaceDN w:val="0"/>
        <w:adjustRightInd w:val="0"/>
        <w:spacing w:before="260" w:after="0"/>
        <w:ind w:left="-709"/>
        <w:contextualSpacing/>
        <w:rPr>
          <w:b/>
          <w:color w:val="auto"/>
          <w:kern w:val="0"/>
          <w:sz w:val="26"/>
          <w:szCs w:val="26"/>
          <w:lang w:eastAsia="ru-RU"/>
        </w:rPr>
      </w:pPr>
      <w:r w:rsidRPr="00873276">
        <w:rPr>
          <w:b/>
          <w:color w:val="auto"/>
          <w:kern w:val="0"/>
          <w:sz w:val="26"/>
          <w:szCs w:val="26"/>
          <w:lang w:eastAsia="ru-RU"/>
        </w:rPr>
        <w:t>5. Заказчик.</w:t>
      </w:r>
    </w:p>
    <w:p w14:paraId="29236AFF"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5.1. При выполнении настоящего Договора Заказчик обязан:</w:t>
      </w:r>
    </w:p>
    <w:p w14:paraId="4ECC79D3"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bookmarkStart w:id="5" w:name="Par51"/>
      <w:bookmarkEnd w:id="5"/>
      <w:r w:rsidRPr="00FF189A">
        <w:rPr>
          <w:color w:val="auto"/>
          <w:kern w:val="0"/>
          <w:sz w:val="26"/>
          <w:szCs w:val="26"/>
          <w:lang w:eastAsia="ru-RU"/>
        </w:rPr>
        <w:t>5.1.1. Передать Подрядчику по акту объект в течение ________ дней со дня подписания Договора Сторонами.</w:t>
      </w:r>
    </w:p>
    <w:p w14:paraId="156A6E8B"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5.1.2. Обеспечить организацию технического надзора в течение всего периода производства работ.</w:t>
      </w:r>
    </w:p>
    <w:p w14:paraId="2F1F8AA3"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lastRenderedPageBreak/>
        <w:t>5.1.3. Создать рабочую (приемочную) комиссию и организовать приемку и ввод в эксплуатацию объекта после капитального ремонта.</w:t>
      </w:r>
    </w:p>
    <w:p w14:paraId="68165545"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 xml:space="preserve">5.1.4. Рассматривать и подписывать акты по </w:t>
      </w:r>
      <w:hyperlink r:id="rId12" w:history="1">
        <w:r w:rsidRPr="00FF189A">
          <w:rPr>
            <w:color w:val="0000FF"/>
            <w:kern w:val="0"/>
            <w:sz w:val="26"/>
            <w:szCs w:val="26"/>
            <w:lang w:eastAsia="ru-RU"/>
          </w:rPr>
          <w:t>форме КС-2</w:t>
        </w:r>
      </w:hyperlink>
      <w:r w:rsidRPr="00FF189A">
        <w:rPr>
          <w:color w:val="auto"/>
          <w:kern w:val="0"/>
          <w:sz w:val="26"/>
          <w:szCs w:val="26"/>
          <w:lang w:eastAsia="ru-RU"/>
        </w:rPr>
        <w:t xml:space="preserve">, справки по </w:t>
      </w:r>
      <w:hyperlink r:id="rId13" w:history="1">
        <w:r w:rsidRPr="00FF189A">
          <w:rPr>
            <w:color w:val="0000FF"/>
            <w:kern w:val="0"/>
            <w:sz w:val="26"/>
            <w:szCs w:val="26"/>
            <w:lang w:eastAsia="ru-RU"/>
          </w:rPr>
          <w:t>форме КС-3</w:t>
        </w:r>
      </w:hyperlink>
      <w:r w:rsidRPr="00FF189A">
        <w:rPr>
          <w:color w:val="auto"/>
          <w:kern w:val="0"/>
          <w:sz w:val="26"/>
          <w:szCs w:val="26"/>
          <w:lang w:eastAsia="ru-RU"/>
        </w:rPr>
        <w:t>, исполнительную документацию.</w:t>
      </w:r>
    </w:p>
    <w:p w14:paraId="3BD231E6" w14:textId="77777777" w:rsid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5.2. Заказчик имеет другие права и обязанности, предусмотренные законодательством Российской Федерации, иными правовыми актами и настоящим Договором.</w:t>
      </w:r>
    </w:p>
    <w:p w14:paraId="09D12BBC" w14:textId="77777777" w:rsidR="0052430B" w:rsidRPr="00FF189A" w:rsidRDefault="0052430B" w:rsidP="00A33D65">
      <w:pPr>
        <w:suppressAutoHyphens w:val="0"/>
        <w:autoSpaceDE w:val="0"/>
        <w:autoSpaceDN w:val="0"/>
        <w:adjustRightInd w:val="0"/>
        <w:spacing w:before="260" w:after="0"/>
        <w:ind w:left="-709"/>
        <w:contextualSpacing/>
        <w:rPr>
          <w:color w:val="auto"/>
          <w:kern w:val="0"/>
          <w:sz w:val="26"/>
          <w:szCs w:val="26"/>
          <w:lang w:eastAsia="ru-RU"/>
        </w:rPr>
      </w:pPr>
    </w:p>
    <w:p w14:paraId="38878358" w14:textId="77777777" w:rsidR="00FF189A" w:rsidRPr="00873276" w:rsidRDefault="00FF189A" w:rsidP="00A33D65">
      <w:pPr>
        <w:suppressAutoHyphens w:val="0"/>
        <w:autoSpaceDE w:val="0"/>
        <w:autoSpaceDN w:val="0"/>
        <w:adjustRightInd w:val="0"/>
        <w:spacing w:before="260" w:after="0"/>
        <w:ind w:left="-709"/>
        <w:contextualSpacing/>
        <w:outlineLvl w:val="0"/>
        <w:rPr>
          <w:b/>
          <w:color w:val="auto"/>
          <w:kern w:val="0"/>
          <w:sz w:val="26"/>
          <w:szCs w:val="26"/>
          <w:lang w:eastAsia="ru-RU"/>
        </w:rPr>
      </w:pPr>
      <w:r w:rsidRPr="00873276">
        <w:rPr>
          <w:b/>
          <w:color w:val="auto"/>
          <w:kern w:val="0"/>
          <w:sz w:val="26"/>
          <w:szCs w:val="26"/>
          <w:lang w:eastAsia="ru-RU"/>
        </w:rPr>
        <w:t>6. Подрядчик.</w:t>
      </w:r>
    </w:p>
    <w:p w14:paraId="41C69BB6"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6.1. При выполнении Договора Подрядчик обязан:</w:t>
      </w:r>
    </w:p>
    <w:p w14:paraId="7B507FA9"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 xml:space="preserve">6.1.1. Принять от Заказчика по акту объект в срок, указанный в </w:t>
      </w:r>
      <w:r w:rsidR="00A15BEA">
        <w:rPr>
          <w:color w:val="auto"/>
          <w:kern w:val="0"/>
          <w:sz w:val="26"/>
          <w:szCs w:val="26"/>
          <w:lang w:eastAsia="ru-RU"/>
        </w:rPr>
        <w:t>под</w:t>
      </w:r>
      <w:hyperlink w:anchor="Par51" w:history="1">
        <w:r w:rsidRPr="00FF189A">
          <w:rPr>
            <w:color w:val="0000FF"/>
            <w:kern w:val="0"/>
            <w:sz w:val="26"/>
            <w:szCs w:val="26"/>
            <w:lang w:eastAsia="ru-RU"/>
          </w:rPr>
          <w:t>пункте 5.1.1</w:t>
        </w:r>
      </w:hyperlink>
      <w:r w:rsidR="00A15BEA">
        <w:rPr>
          <w:color w:val="auto"/>
          <w:kern w:val="0"/>
          <w:sz w:val="26"/>
          <w:szCs w:val="26"/>
          <w:lang w:eastAsia="ru-RU"/>
        </w:rPr>
        <w:t xml:space="preserve"> пункта 5.1. </w:t>
      </w:r>
      <w:r w:rsidRPr="00FF189A">
        <w:rPr>
          <w:color w:val="auto"/>
          <w:kern w:val="0"/>
          <w:sz w:val="26"/>
          <w:szCs w:val="26"/>
          <w:lang w:eastAsia="ru-RU"/>
        </w:rPr>
        <w:t>настоящего Договора.</w:t>
      </w:r>
    </w:p>
    <w:p w14:paraId="5A3E81D6" w14:textId="77777777" w:rsidR="00A15BE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6.1.2. Нести ответственность перед Заказчиком за допущенные отступления от требований, предусмотренных в технической</w:t>
      </w:r>
      <w:r w:rsidR="00A15BEA">
        <w:rPr>
          <w:color w:val="auto"/>
          <w:kern w:val="0"/>
          <w:sz w:val="26"/>
          <w:szCs w:val="26"/>
          <w:lang w:eastAsia="ru-RU"/>
        </w:rPr>
        <w:t xml:space="preserve"> и сметной документации и СНиП.</w:t>
      </w:r>
    </w:p>
    <w:p w14:paraId="2B07C9EE"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6.1.3.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14:paraId="64DA8B79"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6.1.4. Разместить за свой счет на ограждениях информацию с указанием: видов и сроков выполнения работ, наименований Заказчика и Подрядчика, контактных телефонов.</w:t>
      </w:r>
    </w:p>
    <w:p w14:paraId="2F257CE5"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bookmarkStart w:id="6" w:name="Par62"/>
      <w:bookmarkEnd w:id="6"/>
      <w:r w:rsidRPr="00FF189A">
        <w:rPr>
          <w:color w:val="auto"/>
          <w:kern w:val="0"/>
          <w:sz w:val="26"/>
          <w:szCs w:val="26"/>
          <w:lang w:eastAsia="ru-RU"/>
        </w:rPr>
        <w:t>6.1.5.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должны производиться в будние дни в период с 8.00 по 21.00.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Российской Федерации.</w:t>
      </w:r>
    </w:p>
    <w:p w14:paraId="4C353229"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bookmarkStart w:id="7" w:name="Par63"/>
      <w:bookmarkEnd w:id="7"/>
      <w:r w:rsidRPr="00FF189A">
        <w:rPr>
          <w:color w:val="auto"/>
          <w:kern w:val="0"/>
          <w:sz w:val="26"/>
          <w:szCs w:val="26"/>
          <w:lang w:eastAsia="ru-RU"/>
        </w:rPr>
        <w:t>6.1.6.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w:t>
      </w:r>
    </w:p>
    <w:p w14:paraId="2FD227FC"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bookmarkStart w:id="8" w:name="Par64"/>
      <w:bookmarkEnd w:id="8"/>
      <w:r w:rsidRPr="00FF189A">
        <w:rPr>
          <w:color w:val="auto"/>
          <w:kern w:val="0"/>
          <w:sz w:val="26"/>
          <w:szCs w:val="26"/>
          <w:lang w:eastAsia="ru-RU"/>
        </w:rPr>
        <w:t>6.1.7.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w:t>
      </w:r>
    </w:p>
    <w:p w14:paraId="2C54C743"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6.1.8. Обеспечить за свой счет сохранность материалов, оборудования, стоянки строительной техники и другого имущества, необходимого для производства работ.</w:t>
      </w:r>
    </w:p>
    <w:p w14:paraId="4B6D3194"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6.1.9.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14:paraId="3713C53F"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6.1.10. 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14:paraId="0C82CA7F"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6.1.11. По первому требованию представителя Заказчика представлять всю необходимую информацию о ходе ремонтных работ.</w:t>
      </w:r>
    </w:p>
    <w:p w14:paraId="109F1DFE"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6.1.12. Обеспечить представителю Заказчика необходимые условия для исполнения им своих обязанностей на объекте.</w:t>
      </w:r>
    </w:p>
    <w:p w14:paraId="434E410F"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lastRenderedPageBreak/>
        <w:t xml:space="preserve">6.1.13. Сдать объект в эксплуатацию в установленные </w:t>
      </w:r>
      <w:r w:rsidR="00DC7CCB">
        <w:rPr>
          <w:color w:val="auto"/>
          <w:kern w:val="0"/>
          <w:sz w:val="26"/>
          <w:szCs w:val="26"/>
          <w:lang w:eastAsia="ru-RU"/>
        </w:rPr>
        <w:t>под</w:t>
      </w:r>
      <w:hyperlink w:anchor="Par47" w:history="1">
        <w:r w:rsidRPr="00FF189A">
          <w:rPr>
            <w:color w:val="0000FF"/>
            <w:kern w:val="0"/>
            <w:sz w:val="26"/>
            <w:szCs w:val="26"/>
            <w:lang w:eastAsia="ru-RU"/>
          </w:rPr>
          <w:t>пунктом 4.2</w:t>
        </w:r>
      </w:hyperlink>
      <w:r w:rsidR="00DC7CCB">
        <w:rPr>
          <w:color w:val="auto"/>
          <w:kern w:val="0"/>
          <w:sz w:val="26"/>
          <w:szCs w:val="26"/>
          <w:lang w:eastAsia="ru-RU"/>
        </w:rPr>
        <w:t xml:space="preserve"> пункта 4</w:t>
      </w:r>
      <w:r w:rsidRPr="00FF189A">
        <w:rPr>
          <w:color w:val="auto"/>
          <w:kern w:val="0"/>
          <w:sz w:val="26"/>
          <w:szCs w:val="26"/>
          <w:lang w:eastAsia="ru-RU"/>
        </w:rPr>
        <w:t xml:space="preserve"> настоящего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чертежи, акты приемки работ, акты освидетельствования скрытых работ и ответственных конструкций.</w:t>
      </w:r>
    </w:p>
    <w:p w14:paraId="2C22C799"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6.1.14.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14:paraId="4D5008AE" w14:textId="77777777" w:rsid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6.1.15. Соблюдать установленный законодательством порядок привлечения и использование иностранных работников.</w:t>
      </w:r>
    </w:p>
    <w:p w14:paraId="1269DBB9" w14:textId="77777777" w:rsidR="00DC7CCB" w:rsidRPr="00FF189A" w:rsidRDefault="00DC7CCB" w:rsidP="00A33D65">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 xml:space="preserve">6.2. </w:t>
      </w:r>
      <w:r w:rsidRPr="00DC7CCB">
        <w:rPr>
          <w:color w:val="auto"/>
          <w:kern w:val="0"/>
          <w:sz w:val="26"/>
          <w:szCs w:val="26"/>
          <w:lang w:eastAsia="ru-RU"/>
        </w:rPr>
        <w:t>Подрядчик обязан обеспечить представление необходимой документации, запрашиваемой проверяющими органами (контрольно-ревизионное управление Администрации города, контрольно-счетная палата города) и уполномоченными органами государственной власти Ханты-Мансийского автономного округа - Югры в рамках осуществления проверок соблюдения условий, целей и порядка предоставления субсидии по благоустройству дворовых территорий заказчиком и исполнителями работ (поставщиками, подрядчиками).</w:t>
      </w:r>
    </w:p>
    <w:p w14:paraId="021EF9E3" w14:textId="77777777" w:rsidR="00FF189A" w:rsidRPr="00FF189A"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FF189A">
        <w:rPr>
          <w:color w:val="auto"/>
          <w:kern w:val="0"/>
          <w:sz w:val="26"/>
          <w:szCs w:val="26"/>
          <w:lang w:eastAsia="ru-RU"/>
        </w:rPr>
        <w:t>6.</w:t>
      </w:r>
      <w:r w:rsidR="00DC7CCB">
        <w:rPr>
          <w:color w:val="auto"/>
          <w:kern w:val="0"/>
          <w:sz w:val="26"/>
          <w:szCs w:val="26"/>
          <w:lang w:eastAsia="ru-RU"/>
        </w:rPr>
        <w:t>3</w:t>
      </w:r>
      <w:r w:rsidRPr="00FF189A">
        <w:rPr>
          <w:color w:val="auto"/>
          <w:kern w:val="0"/>
          <w:sz w:val="26"/>
          <w:szCs w:val="26"/>
          <w:lang w:eastAsia="ru-RU"/>
        </w:rPr>
        <w:t>. Подрядчик имеет другие права и обязанности, предусмотренные законодательством Российской Федерации, иными правовыми актами и настоящим Договором.</w:t>
      </w:r>
    </w:p>
    <w:p w14:paraId="79653D59" w14:textId="77777777" w:rsidR="00FF189A" w:rsidRPr="00873276" w:rsidRDefault="00FF189A" w:rsidP="00A33D65">
      <w:pPr>
        <w:suppressAutoHyphens w:val="0"/>
        <w:autoSpaceDE w:val="0"/>
        <w:autoSpaceDN w:val="0"/>
        <w:adjustRightInd w:val="0"/>
        <w:spacing w:before="260" w:after="0"/>
        <w:ind w:left="-709"/>
        <w:contextualSpacing/>
        <w:outlineLvl w:val="0"/>
        <w:rPr>
          <w:b/>
          <w:color w:val="auto"/>
          <w:kern w:val="0"/>
          <w:sz w:val="26"/>
          <w:szCs w:val="26"/>
          <w:lang w:eastAsia="ru-RU"/>
        </w:rPr>
      </w:pPr>
      <w:r w:rsidRPr="00873276">
        <w:rPr>
          <w:b/>
          <w:color w:val="auto"/>
          <w:kern w:val="0"/>
          <w:sz w:val="26"/>
          <w:szCs w:val="26"/>
          <w:lang w:eastAsia="ru-RU"/>
        </w:rPr>
        <w:t>7. Выполнение работ.</w:t>
      </w:r>
    </w:p>
    <w:p w14:paraId="3BEF6EE7" w14:textId="77777777" w:rsidR="00FF189A" w:rsidRPr="00A33D65" w:rsidRDefault="00FF189A" w:rsidP="00DC7CCB">
      <w:pPr>
        <w:suppressAutoHyphens w:val="0"/>
        <w:autoSpaceDE w:val="0"/>
        <w:autoSpaceDN w:val="0"/>
        <w:adjustRightInd w:val="0"/>
        <w:spacing w:after="0"/>
        <w:ind w:left="-709"/>
        <w:contextualSpacing/>
        <w:jc w:val="left"/>
        <w:outlineLvl w:val="0"/>
        <w:rPr>
          <w:color w:val="auto"/>
          <w:kern w:val="0"/>
          <w:sz w:val="26"/>
          <w:szCs w:val="26"/>
          <w:lang w:eastAsia="ru-RU"/>
        </w:rPr>
      </w:pPr>
      <w:r w:rsidRPr="00A33D65">
        <w:rPr>
          <w:color w:val="auto"/>
          <w:kern w:val="0"/>
          <w:sz w:val="26"/>
          <w:szCs w:val="26"/>
          <w:lang w:eastAsia="ru-RU"/>
        </w:rPr>
        <w:t xml:space="preserve">7.1.   </w:t>
      </w:r>
      <w:r w:rsidR="00DC7CCB" w:rsidRPr="00DC7CCB">
        <w:rPr>
          <w:color w:val="auto"/>
          <w:kern w:val="0"/>
          <w:sz w:val="26"/>
          <w:szCs w:val="26"/>
          <w:lang w:eastAsia="ru-RU"/>
        </w:rPr>
        <w:t>Заказчик выполняет следующие функции:</w:t>
      </w:r>
    </w:p>
    <w:p w14:paraId="6B7E7027" w14:textId="77777777" w:rsidR="00FF189A" w:rsidRPr="00A33D65"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7</w:t>
      </w:r>
      <w:r w:rsidR="00DC7CCB">
        <w:rPr>
          <w:color w:val="auto"/>
          <w:kern w:val="0"/>
          <w:sz w:val="26"/>
          <w:szCs w:val="26"/>
          <w:lang w:eastAsia="ru-RU"/>
        </w:rPr>
        <w:t>.1</w:t>
      </w:r>
      <w:r w:rsidRPr="00A33D65">
        <w:rPr>
          <w:color w:val="auto"/>
          <w:kern w:val="0"/>
          <w:sz w:val="26"/>
          <w:szCs w:val="26"/>
          <w:lang w:eastAsia="ru-RU"/>
        </w:rPr>
        <w:t>.1.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w:t>
      </w:r>
    </w:p>
    <w:p w14:paraId="6CA17902" w14:textId="77777777" w:rsidR="00FF189A" w:rsidRPr="00A33D65" w:rsidRDefault="00DC7CCB" w:rsidP="00A33D65">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7.1</w:t>
      </w:r>
      <w:r w:rsidR="00FF189A" w:rsidRPr="00A33D65">
        <w:rPr>
          <w:color w:val="auto"/>
          <w:kern w:val="0"/>
          <w:sz w:val="26"/>
          <w:szCs w:val="26"/>
          <w:lang w:eastAsia="ru-RU"/>
        </w:rPr>
        <w:t>.2. Принятие своевременных мер и контроль за устранением выявленных дефектов в технической и сметной документации.</w:t>
      </w:r>
    </w:p>
    <w:p w14:paraId="09AC30D9" w14:textId="77777777" w:rsidR="00FF189A" w:rsidRPr="00A33D65" w:rsidRDefault="00DC7CCB" w:rsidP="00A33D65">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7.1</w:t>
      </w:r>
      <w:r w:rsidR="00FF189A" w:rsidRPr="00A33D65">
        <w:rPr>
          <w:color w:val="auto"/>
          <w:kern w:val="0"/>
          <w:sz w:val="26"/>
          <w:szCs w:val="26"/>
          <w:lang w:eastAsia="ru-RU"/>
        </w:rPr>
        <w:t>.3.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w:t>
      </w:r>
    </w:p>
    <w:p w14:paraId="2DDAB6B2" w14:textId="77777777" w:rsidR="00FF189A" w:rsidRPr="00A33D65" w:rsidRDefault="00DC7CCB" w:rsidP="00A33D65">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7.1</w:t>
      </w:r>
      <w:r w:rsidR="00FF189A" w:rsidRPr="00A33D65">
        <w:rPr>
          <w:color w:val="auto"/>
          <w:kern w:val="0"/>
          <w:sz w:val="26"/>
          <w:szCs w:val="26"/>
          <w:lang w:eastAsia="ru-RU"/>
        </w:rPr>
        <w:t>.4. Освидетельствование совместно с Подрядчиком скрытых работ и ответственных конструкций и подписание акта освидетельствования скрытых работ.</w:t>
      </w:r>
    </w:p>
    <w:p w14:paraId="3A9F978B" w14:textId="77777777" w:rsidR="00FF189A" w:rsidRPr="00A33D65" w:rsidRDefault="00DC7CCB" w:rsidP="00A33D65">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7.1</w:t>
      </w:r>
      <w:r w:rsidR="00FF189A" w:rsidRPr="00A33D65">
        <w:rPr>
          <w:color w:val="auto"/>
          <w:kern w:val="0"/>
          <w:sz w:val="26"/>
          <w:szCs w:val="26"/>
          <w:lang w:eastAsia="ru-RU"/>
        </w:rPr>
        <w:t xml:space="preserve">.5. Проверка фактических объемов, качества и стоимости выполненных работ для расчета платежей Подрядчику и визирование акта приемки выполненных работ </w:t>
      </w:r>
      <w:hyperlink r:id="rId14" w:history="1">
        <w:r w:rsidR="00FF189A" w:rsidRPr="00A33D65">
          <w:rPr>
            <w:color w:val="0000FF"/>
            <w:kern w:val="0"/>
            <w:sz w:val="26"/>
            <w:szCs w:val="26"/>
            <w:lang w:eastAsia="ru-RU"/>
          </w:rPr>
          <w:t>КС-2</w:t>
        </w:r>
      </w:hyperlink>
      <w:r w:rsidR="00FF189A" w:rsidRPr="00A33D65">
        <w:rPr>
          <w:color w:val="auto"/>
          <w:kern w:val="0"/>
          <w:sz w:val="26"/>
          <w:szCs w:val="26"/>
          <w:lang w:eastAsia="ru-RU"/>
        </w:rPr>
        <w:t>.</w:t>
      </w:r>
    </w:p>
    <w:p w14:paraId="178570E9" w14:textId="77777777" w:rsidR="00FF189A" w:rsidRPr="00A33D65" w:rsidRDefault="00F12726" w:rsidP="00A33D65">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7.1</w:t>
      </w:r>
      <w:r w:rsidR="00FF189A" w:rsidRPr="00A33D65">
        <w:rPr>
          <w:color w:val="auto"/>
          <w:kern w:val="0"/>
          <w:sz w:val="26"/>
          <w:szCs w:val="26"/>
          <w:lang w:eastAsia="ru-RU"/>
        </w:rPr>
        <w:t>.6. Участие в работе приемочной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w:t>
      </w:r>
    </w:p>
    <w:p w14:paraId="75496412" w14:textId="77777777" w:rsidR="00FF189A" w:rsidRPr="00A33D65" w:rsidRDefault="00F12726" w:rsidP="00A33D65">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7.2</w:t>
      </w:r>
      <w:r w:rsidR="00FF189A" w:rsidRPr="00A33D65">
        <w:rPr>
          <w:color w:val="auto"/>
          <w:kern w:val="0"/>
          <w:sz w:val="26"/>
          <w:szCs w:val="26"/>
          <w:lang w:eastAsia="ru-RU"/>
        </w:rPr>
        <w:t xml:space="preserve">. С целью выполнения функций, указанных в </w:t>
      </w:r>
      <w:r>
        <w:rPr>
          <w:color w:val="auto"/>
          <w:kern w:val="0"/>
          <w:sz w:val="26"/>
          <w:szCs w:val="26"/>
          <w:lang w:eastAsia="ru-RU"/>
        </w:rPr>
        <w:t>под</w:t>
      </w:r>
      <w:hyperlink w:anchor="Par88" w:history="1">
        <w:r w:rsidR="00FF189A" w:rsidRPr="00A33D65">
          <w:rPr>
            <w:color w:val="0000FF"/>
            <w:kern w:val="0"/>
            <w:sz w:val="26"/>
            <w:szCs w:val="26"/>
            <w:lang w:eastAsia="ru-RU"/>
          </w:rPr>
          <w:t>пункте 7.</w:t>
        </w:r>
        <w:r>
          <w:rPr>
            <w:color w:val="0000FF"/>
            <w:kern w:val="0"/>
            <w:sz w:val="26"/>
            <w:szCs w:val="26"/>
            <w:lang w:eastAsia="ru-RU"/>
          </w:rPr>
          <w:t>1</w:t>
        </w:r>
      </w:hyperlink>
      <w:r w:rsidR="00FF189A" w:rsidRPr="00A33D65">
        <w:rPr>
          <w:color w:val="auto"/>
          <w:kern w:val="0"/>
          <w:sz w:val="26"/>
          <w:szCs w:val="26"/>
          <w:lang w:eastAsia="ru-RU"/>
        </w:rPr>
        <w:t>,  Заказчик</w:t>
      </w:r>
      <w:r>
        <w:rPr>
          <w:color w:val="auto"/>
          <w:kern w:val="0"/>
          <w:sz w:val="26"/>
          <w:szCs w:val="26"/>
          <w:lang w:eastAsia="ru-RU"/>
        </w:rPr>
        <w:t xml:space="preserve"> </w:t>
      </w:r>
      <w:r w:rsidR="00FF189A" w:rsidRPr="00A33D65">
        <w:rPr>
          <w:color w:val="auto"/>
          <w:kern w:val="0"/>
          <w:sz w:val="26"/>
          <w:szCs w:val="26"/>
          <w:lang w:eastAsia="ru-RU"/>
        </w:rPr>
        <w:t>имеет право:</w:t>
      </w:r>
    </w:p>
    <w:p w14:paraId="1B91070B" w14:textId="77777777" w:rsidR="00FF189A" w:rsidRPr="00A33D65"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7.</w:t>
      </w:r>
      <w:r w:rsidR="00F12726">
        <w:rPr>
          <w:color w:val="auto"/>
          <w:kern w:val="0"/>
          <w:sz w:val="26"/>
          <w:szCs w:val="26"/>
          <w:lang w:eastAsia="ru-RU"/>
        </w:rPr>
        <w:t>2</w:t>
      </w:r>
      <w:r w:rsidRPr="00A33D65">
        <w:rPr>
          <w:color w:val="auto"/>
          <w:kern w:val="0"/>
          <w:sz w:val="26"/>
          <w:szCs w:val="26"/>
          <w:lang w:eastAsia="ru-RU"/>
        </w:rPr>
        <w:t>.1. Проводить совещания с Подрядчиком и участвовать в совещаниях, проводимых по инициативе Заказчика или Подрядчика.</w:t>
      </w:r>
    </w:p>
    <w:p w14:paraId="25C7F841" w14:textId="77777777" w:rsidR="00FF189A" w:rsidRPr="00A33D65" w:rsidRDefault="00F12726" w:rsidP="00A33D65">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7.2</w:t>
      </w:r>
      <w:r w:rsidR="00FF189A" w:rsidRPr="00A33D65">
        <w:rPr>
          <w:color w:val="auto"/>
          <w:kern w:val="0"/>
          <w:sz w:val="26"/>
          <w:szCs w:val="26"/>
          <w:lang w:eastAsia="ru-RU"/>
        </w:rPr>
        <w:t>.2. Давать в письменной форме замечания Подрядчику и требовать от него устранения указанных в замечаниях недостатков.</w:t>
      </w:r>
    </w:p>
    <w:p w14:paraId="038BA57E" w14:textId="77777777" w:rsidR="00FF189A" w:rsidRPr="00A33D65" w:rsidRDefault="00F12726" w:rsidP="00A33D65">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7.3</w:t>
      </w:r>
      <w:r w:rsidR="00FF189A" w:rsidRPr="00A33D65">
        <w:rPr>
          <w:color w:val="auto"/>
          <w:kern w:val="0"/>
          <w:sz w:val="26"/>
          <w:szCs w:val="26"/>
          <w:lang w:eastAsia="ru-RU"/>
        </w:rPr>
        <w:t>. Заказчик</w:t>
      </w:r>
      <w:r>
        <w:rPr>
          <w:color w:val="auto"/>
          <w:kern w:val="0"/>
          <w:sz w:val="26"/>
          <w:szCs w:val="26"/>
          <w:lang w:eastAsia="ru-RU"/>
        </w:rPr>
        <w:t xml:space="preserve"> </w:t>
      </w:r>
      <w:r w:rsidR="00FF189A" w:rsidRPr="00A33D65">
        <w:rPr>
          <w:color w:val="auto"/>
          <w:kern w:val="0"/>
          <w:sz w:val="26"/>
          <w:szCs w:val="26"/>
          <w:lang w:eastAsia="ru-RU"/>
        </w:rPr>
        <w:t>не имеет права вносить изменения в Договор или требовать от Подрядчика действий, нарушающих условия Договора.</w:t>
      </w:r>
    </w:p>
    <w:p w14:paraId="1F587804" w14:textId="77777777" w:rsidR="00FF189A" w:rsidRPr="00A33D65" w:rsidRDefault="00F12726" w:rsidP="00A33D65">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7.4</w:t>
      </w:r>
      <w:r w:rsidR="00FF189A" w:rsidRPr="00A33D65">
        <w:rPr>
          <w:color w:val="auto"/>
          <w:kern w:val="0"/>
          <w:sz w:val="26"/>
          <w:szCs w:val="26"/>
          <w:lang w:eastAsia="ru-RU"/>
        </w:rPr>
        <w:t>. Подрядчик имеет право в письменной форме уведомлять Заказчика о действиях, которые он считает неправомерными, и получать от Заказчика соответствующие разъяснения.</w:t>
      </w:r>
    </w:p>
    <w:p w14:paraId="2000EF7F" w14:textId="77777777" w:rsidR="00FF189A" w:rsidRPr="00A33D65" w:rsidRDefault="00F12726" w:rsidP="00A33D65">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lastRenderedPageBreak/>
        <w:t>7.5</w:t>
      </w:r>
      <w:r w:rsidR="00FF189A" w:rsidRPr="00A33D65">
        <w:rPr>
          <w:color w:val="auto"/>
          <w:kern w:val="0"/>
          <w:sz w:val="26"/>
          <w:szCs w:val="26"/>
          <w:lang w:eastAsia="ru-RU"/>
        </w:rPr>
        <w:t>.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Заказчика в журнале производства работ.</w:t>
      </w:r>
    </w:p>
    <w:p w14:paraId="5EF09DE5" w14:textId="77777777" w:rsidR="00FF189A" w:rsidRPr="00A33D65" w:rsidRDefault="00507BBA" w:rsidP="00A33D65">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7.6</w:t>
      </w:r>
      <w:r w:rsidR="00FF189A" w:rsidRPr="00A33D65">
        <w:rPr>
          <w:color w:val="auto"/>
          <w:kern w:val="0"/>
          <w:sz w:val="26"/>
          <w:szCs w:val="26"/>
          <w:lang w:eastAsia="ru-RU"/>
        </w:rPr>
        <w:t>. Подрядчик обязан по приглашению Заказчика принимать участие в совещаниях для обсуждения вопросов, связанных с работами.</w:t>
      </w:r>
    </w:p>
    <w:p w14:paraId="4FE65453" w14:textId="77777777" w:rsidR="00FF189A" w:rsidRPr="00A33D65"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7.</w:t>
      </w:r>
      <w:r w:rsidR="00507BBA">
        <w:rPr>
          <w:color w:val="auto"/>
          <w:kern w:val="0"/>
          <w:sz w:val="26"/>
          <w:szCs w:val="26"/>
          <w:lang w:eastAsia="ru-RU"/>
        </w:rPr>
        <w:t>7</w:t>
      </w:r>
      <w:r w:rsidRPr="00A33D65">
        <w:rPr>
          <w:color w:val="auto"/>
          <w:kern w:val="0"/>
          <w:sz w:val="26"/>
          <w:szCs w:val="26"/>
          <w:lang w:eastAsia="ru-RU"/>
        </w:rPr>
        <w:t>. Заказчик по приглашению Подрядчика обязан принимать участие в совещаниях для обсуждения вопросов, связанных с работами.</w:t>
      </w:r>
    </w:p>
    <w:p w14:paraId="523DD0D6" w14:textId="77777777" w:rsidR="00FF189A" w:rsidRPr="00A33D65"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7.</w:t>
      </w:r>
      <w:r w:rsidR="00507BBA">
        <w:rPr>
          <w:color w:val="auto"/>
          <w:kern w:val="0"/>
          <w:sz w:val="26"/>
          <w:szCs w:val="26"/>
          <w:lang w:eastAsia="ru-RU"/>
        </w:rPr>
        <w:t>8</w:t>
      </w:r>
      <w:r w:rsidRPr="00A33D65">
        <w:rPr>
          <w:color w:val="auto"/>
          <w:kern w:val="0"/>
          <w:sz w:val="26"/>
          <w:szCs w:val="26"/>
          <w:lang w:eastAsia="ru-RU"/>
        </w:rPr>
        <w:t>. Результаты совместного обсуждения в</w:t>
      </w:r>
      <w:r w:rsidR="00507BBA">
        <w:rPr>
          <w:color w:val="auto"/>
          <w:kern w:val="0"/>
          <w:sz w:val="26"/>
          <w:szCs w:val="26"/>
          <w:lang w:eastAsia="ru-RU"/>
        </w:rPr>
        <w:t xml:space="preserve">опросов, связанных с работами, </w:t>
      </w:r>
      <w:r w:rsidRPr="00A33D65">
        <w:rPr>
          <w:color w:val="auto"/>
          <w:kern w:val="0"/>
          <w:sz w:val="26"/>
          <w:szCs w:val="26"/>
          <w:lang w:eastAsia="ru-RU"/>
        </w:rPr>
        <w:t xml:space="preserve"> Заказчика и Подрядчика оформляются в виде протоколов совещаний и (или) записываются в журнал производства работ.</w:t>
      </w:r>
    </w:p>
    <w:p w14:paraId="28819608" w14:textId="77777777" w:rsidR="00FF189A" w:rsidRPr="00A33D65" w:rsidRDefault="00507BBA" w:rsidP="00A33D65">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7.9</w:t>
      </w:r>
      <w:r w:rsidR="00FF189A" w:rsidRPr="00A33D65">
        <w:rPr>
          <w:color w:val="auto"/>
          <w:kern w:val="0"/>
          <w:sz w:val="26"/>
          <w:szCs w:val="26"/>
          <w:lang w:eastAsia="ru-RU"/>
        </w:rPr>
        <w:t>.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19.04.2004 N 70 "Организация строительства".</w:t>
      </w:r>
    </w:p>
    <w:p w14:paraId="0E658727" w14:textId="77777777" w:rsidR="00FF189A" w:rsidRPr="00A33D65" w:rsidRDefault="00FF189A" w:rsidP="00A33D65">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7.1</w:t>
      </w:r>
      <w:r w:rsidR="00507BBA">
        <w:rPr>
          <w:color w:val="auto"/>
          <w:kern w:val="0"/>
          <w:sz w:val="26"/>
          <w:szCs w:val="26"/>
          <w:lang w:eastAsia="ru-RU"/>
        </w:rPr>
        <w:t>0</w:t>
      </w:r>
      <w:r w:rsidRPr="00A33D65">
        <w:rPr>
          <w:color w:val="auto"/>
          <w:kern w:val="0"/>
          <w:sz w:val="26"/>
          <w:szCs w:val="26"/>
          <w:lang w:eastAsia="ru-RU"/>
        </w:rPr>
        <w:t>.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w:t>
      </w:r>
    </w:p>
    <w:p w14:paraId="67FE9944"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7.1</w:t>
      </w:r>
      <w:r w:rsidR="00507BBA">
        <w:rPr>
          <w:color w:val="auto"/>
          <w:kern w:val="0"/>
          <w:sz w:val="26"/>
          <w:szCs w:val="26"/>
          <w:lang w:eastAsia="ru-RU"/>
        </w:rPr>
        <w:t>1</w:t>
      </w:r>
      <w:r w:rsidRPr="00A33D65">
        <w:rPr>
          <w:color w:val="auto"/>
          <w:kern w:val="0"/>
          <w:sz w:val="26"/>
          <w:szCs w:val="26"/>
          <w:lang w:eastAsia="ru-RU"/>
        </w:rPr>
        <w:t>.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случае их обнаружения Подрядчик обязан приостановить работы и немедленно уведомить об этом Заказчика.</w:t>
      </w:r>
    </w:p>
    <w:p w14:paraId="2D4AA517" w14:textId="77777777" w:rsidR="00FF189A" w:rsidRPr="00873276" w:rsidRDefault="00FF189A" w:rsidP="00873276">
      <w:pPr>
        <w:suppressAutoHyphens w:val="0"/>
        <w:autoSpaceDE w:val="0"/>
        <w:autoSpaceDN w:val="0"/>
        <w:adjustRightInd w:val="0"/>
        <w:spacing w:before="260" w:after="0"/>
        <w:ind w:left="-709"/>
        <w:contextualSpacing/>
        <w:outlineLvl w:val="0"/>
        <w:rPr>
          <w:b/>
          <w:color w:val="auto"/>
          <w:kern w:val="0"/>
          <w:sz w:val="26"/>
          <w:szCs w:val="26"/>
          <w:lang w:eastAsia="ru-RU"/>
        </w:rPr>
      </w:pPr>
      <w:r w:rsidRPr="00873276">
        <w:rPr>
          <w:b/>
          <w:color w:val="auto"/>
          <w:kern w:val="0"/>
          <w:sz w:val="26"/>
          <w:szCs w:val="26"/>
          <w:lang w:eastAsia="ru-RU"/>
        </w:rPr>
        <w:t>8. Сдача и приемка объектов в эксплуатацию.</w:t>
      </w:r>
    </w:p>
    <w:p w14:paraId="23AC1F9A"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8.1. 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N 17-16), технической и сметной документацией, а также иными применимыми нормативными актами.</w:t>
      </w:r>
    </w:p>
    <w:p w14:paraId="1D450BEC"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 xml:space="preserve">8.2. Подрядчик обязан не позднее чем за 10 календарных до даты планируемого завершения работ дней письменно уведомить представителя Заказчика о завершении работ по Договору и готовности объекта к сдаче и представить представителю Заказчика счет, счет-фактуру, акт по </w:t>
      </w:r>
      <w:hyperlink r:id="rId15" w:history="1">
        <w:r w:rsidRPr="00A33D65">
          <w:rPr>
            <w:color w:val="0000FF"/>
            <w:kern w:val="0"/>
            <w:sz w:val="26"/>
            <w:szCs w:val="26"/>
            <w:lang w:eastAsia="ru-RU"/>
          </w:rPr>
          <w:t>форме КС-2</w:t>
        </w:r>
      </w:hyperlink>
      <w:r w:rsidRPr="00A33D65">
        <w:rPr>
          <w:color w:val="auto"/>
          <w:kern w:val="0"/>
          <w:sz w:val="26"/>
          <w:szCs w:val="26"/>
          <w:lang w:eastAsia="ru-RU"/>
        </w:rPr>
        <w:t xml:space="preserve"> и справку по </w:t>
      </w:r>
      <w:hyperlink r:id="rId16" w:history="1">
        <w:r w:rsidRPr="00A33D65">
          <w:rPr>
            <w:color w:val="0000FF"/>
            <w:kern w:val="0"/>
            <w:sz w:val="26"/>
            <w:szCs w:val="26"/>
            <w:lang w:eastAsia="ru-RU"/>
          </w:rPr>
          <w:t>форме КС-3</w:t>
        </w:r>
      </w:hyperlink>
      <w:r w:rsidRPr="00A33D65">
        <w:rPr>
          <w:color w:val="auto"/>
          <w:kern w:val="0"/>
          <w:sz w:val="26"/>
          <w:szCs w:val="26"/>
          <w:lang w:eastAsia="ru-RU"/>
        </w:rPr>
        <w:t>. Заказчик в течение 5 (пяти) дней после получения уведомления Подрядчика организует и в установленном порядке работу рабочей (приемочной) комиссией объекта в эксплуатацию.</w:t>
      </w:r>
    </w:p>
    <w:p w14:paraId="7CE72051"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bookmarkStart w:id="9" w:name="Par110"/>
      <w:bookmarkEnd w:id="9"/>
      <w:r w:rsidRPr="00A33D65">
        <w:rPr>
          <w:color w:val="auto"/>
          <w:kern w:val="0"/>
          <w:sz w:val="26"/>
          <w:szCs w:val="26"/>
          <w:lang w:eastAsia="ru-RU"/>
        </w:rPr>
        <w:t>8.3. При обнаружении комиссией в ходе приемке недостатков (дефектов) в выполненной работе и/или невыполненных работ (полностью или частично) составляется акт, в котором фиксируется перечень недостатков (дефектов), иных нарушений и сроки их устранения Подрядчиком. Подрядчик обязан устранить все обнаруженные недостатки (дефекты) и нарушения своими силами и за свой счет в сроки, указанные в акте. Объект считается принятым в эксплуатацию со дня подписания акта приемки объекта в эксплуатацию, после устранения всех недостатков (дефектов).</w:t>
      </w:r>
    </w:p>
    <w:p w14:paraId="49CFBD7C" w14:textId="77777777" w:rsidR="00FF189A" w:rsidRPr="00A33D65" w:rsidRDefault="00933A45" w:rsidP="00873276">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8.4</w:t>
      </w:r>
      <w:r w:rsidR="00FF189A" w:rsidRPr="00A33D65">
        <w:rPr>
          <w:color w:val="auto"/>
          <w:kern w:val="0"/>
          <w:sz w:val="26"/>
          <w:szCs w:val="26"/>
          <w:lang w:eastAsia="ru-RU"/>
        </w:rPr>
        <w:t xml:space="preserve">.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w:t>
      </w:r>
      <w:r w:rsidR="00507BBA">
        <w:rPr>
          <w:color w:val="auto"/>
          <w:kern w:val="0"/>
          <w:sz w:val="26"/>
          <w:szCs w:val="26"/>
          <w:lang w:eastAsia="ru-RU"/>
        </w:rPr>
        <w:t xml:space="preserve">подпунктом </w:t>
      </w:r>
      <w:hyperlink w:anchor="Par110" w:history="1">
        <w:r>
          <w:rPr>
            <w:color w:val="0000FF"/>
            <w:kern w:val="0"/>
            <w:sz w:val="26"/>
            <w:szCs w:val="26"/>
            <w:lang w:eastAsia="ru-RU"/>
          </w:rPr>
          <w:t>8.3.</w:t>
        </w:r>
      </w:hyperlink>
      <w:r w:rsidR="00507BBA">
        <w:rPr>
          <w:color w:val="auto"/>
          <w:kern w:val="0"/>
          <w:sz w:val="26"/>
          <w:szCs w:val="26"/>
          <w:lang w:eastAsia="ru-RU"/>
        </w:rPr>
        <w:t xml:space="preserve"> пункта 8</w:t>
      </w:r>
      <w:r w:rsidR="00FF189A" w:rsidRPr="00A33D65">
        <w:rPr>
          <w:color w:val="auto"/>
          <w:kern w:val="0"/>
          <w:sz w:val="26"/>
          <w:szCs w:val="26"/>
          <w:lang w:eastAsia="ru-RU"/>
        </w:rPr>
        <w:t xml:space="preserve"> Договора.</w:t>
      </w:r>
    </w:p>
    <w:p w14:paraId="41A513D7" w14:textId="77777777" w:rsidR="00FF189A" w:rsidRPr="00A33D65" w:rsidRDefault="00933A45" w:rsidP="00873276">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lastRenderedPageBreak/>
        <w:t>8.5</w:t>
      </w:r>
      <w:r w:rsidR="00FF189A" w:rsidRPr="00A33D65">
        <w:rPr>
          <w:color w:val="auto"/>
          <w:kern w:val="0"/>
          <w:sz w:val="26"/>
          <w:szCs w:val="26"/>
          <w:lang w:eastAsia="ru-RU"/>
        </w:rPr>
        <w:t>.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w:t>
      </w:r>
    </w:p>
    <w:p w14:paraId="74F6F81E" w14:textId="77777777" w:rsidR="00FF189A" w:rsidRPr="00873276" w:rsidRDefault="00FF189A" w:rsidP="00873276">
      <w:pPr>
        <w:suppressAutoHyphens w:val="0"/>
        <w:autoSpaceDE w:val="0"/>
        <w:autoSpaceDN w:val="0"/>
        <w:adjustRightInd w:val="0"/>
        <w:spacing w:before="260" w:after="0"/>
        <w:ind w:left="-709"/>
        <w:contextualSpacing/>
        <w:outlineLvl w:val="0"/>
        <w:rPr>
          <w:b/>
          <w:color w:val="auto"/>
          <w:kern w:val="0"/>
          <w:sz w:val="26"/>
          <w:szCs w:val="26"/>
          <w:lang w:eastAsia="ru-RU"/>
        </w:rPr>
      </w:pPr>
      <w:r w:rsidRPr="00873276">
        <w:rPr>
          <w:b/>
          <w:color w:val="auto"/>
          <w:kern w:val="0"/>
          <w:sz w:val="26"/>
          <w:szCs w:val="26"/>
          <w:lang w:eastAsia="ru-RU"/>
        </w:rPr>
        <w:t>9. Гарантии качества по сданным работам.</w:t>
      </w:r>
    </w:p>
    <w:p w14:paraId="41998F02"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9.1.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w:t>
      </w:r>
    </w:p>
    <w:p w14:paraId="3B102029"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 xml:space="preserve">9.2. Гарантийный срок составляет </w:t>
      </w:r>
      <w:r w:rsidR="00933A45">
        <w:rPr>
          <w:color w:val="auto"/>
          <w:kern w:val="0"/>
          <w:sz w:val="26"/>
          <w:szCs w:val="26"/>
          <w:lang w:eastAsia="ru-RU"/>
        </w:rPr>
        <w:t>60</w:t>
      </w:r>
      <w:r w:rsidRPr="00A33D65">
        <w:rPr>
          <w:color w:val="auto"/>
          <w:kern w:val="0"/>
          <w:sz w:val="26"/>
          <w:szCs w:val="26"/>
          <w:lang w:eastAsia="ru-RU"/>
        </w:rPr>
        <w:t xml:space="preserve"> (</w:t>
      </w:r>
      <w:r w:rsidR="00933A45">
        <w:rPr>
          <w:color w:val="auto"/>
          <w:kern w:val="0"/>
          <w:sz w:val="26"/>
          <w:szCs w:val="26"/>
          <w:lang w:eastAsia="ru-RU"/>
        </w:rPr>
        <w:t>шестьдесят</w:t>
      </w:r>
      <w:r w:rsidRPr="00A33D65">
        <w:rPr>
          <w:color w:val="auto"/>
          <w:kern w:val="0"/>
          <w:sz w:val="26"/>
          <w:szCs w:val="26"/>
          <w:lang w:eastAsia="ru-RU"/>
        </w:rPr>
        <w:t>) месяцев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w:t>
      </w:r>
    </w:p>
    <w:p w14:paraId="74AE95F7"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9.3. При обнаружении дефектов Заказчик должен письменно известить об этом Подрядчика. Подрядчик направляет своего представителя не позднее 2 (двух) дней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w:t>
      </w:r>
    </w:p>
    <w:p w14:paraId="68BC1319"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9.4.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w:t>
      </w:r>
    </w:p>
    <w:p w14:paraId="1235955B"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9.5.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w:t>
      </w:r>
    </w:p>
    <w:p w14:paraId="2CAF6D6C" w14:textId="77777777" w:rsidR="00FF189A" w:rsidRPr="00873276" w:rsidRDefault="00FF189A" w:rsidP="00873276">
      <w:pPr>
        <w:suppressAutoHyphens w:val="0"/>
        <w:autoSpaceDE w:val="0"/>
        <w:autoSpaceDN w:val="0"/>
        <w:adjustRightInd w:val="0"/>
        <w:spacing w:before="260" w:after="0"/>
        <w:ind w:left="-709"/>
        <w:contextualSpacing/>
        <w:outlineLvl w:val="0"/>
        <w:rPr>
          <w:b/>
          <w:color w:val="auto"/>
          <w:kern w:val="0"/>
          <w:sz w:val="26"/>
          <w:szCs w:val="26"/>
          <w:lang w:eastAsia="ru-RU"/>
        </w:rPr>
      </w:pPr>
      <w:r w:rsidRPr="00873276">
        <w:rPr>
          <w:b/>
          <w:color w:val="auto"/>
          <w:kern w:val="0"/>
          <w:sz w:val="26"/>
          <w:szCs w:val="26"/>
          <w:lang w:eastAsia="ru-RU"/>
        </w:rPr>
        <w:t>10. Ответственность сторон.</w:t>
      </w:r>
    </w:p>
    <w:p w14:paraId="610585E6"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10.1.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настоящему Договору.</w:t>
      </w:r>
    </w:p>
    <w:p w14:paraId="2BEEB534"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 xml:space="preserve">10.2. За нарушение сроков исполнения обязательств по настоящему Договору Заказчиком или Подрядчиком виновная Сторона несет ответственность в виде штрафа в размере 0,1% (ноль целых одной десятой процента) от стоимости, указанной в </w:t>
      </w:r>
      <w:r w:rsidR="00DF1488">
        <w:rPr>
          <w:color w:val="auto"/>
          <w:kern w:val="0"/>
          <w:sz w:val="26"/>
          <w:szCs w:val="26"/>
          <w:lang w:eastAsia="ru-RU"/>
        </w:rPr>
        <w:t>под</w:t>
      </w:r>
      <w:hyperlink w:anchor="Par21" w:history="1">
        <w:r w:rsidRPr="00A33D65">
          <w:rPr>
            <w:color w:val="0000FF"/>
            <w:kern w:val="0"/>
            <w:sz w:val="26"/>
            <w:szCs w:val="26"/>
            <w:lang w:eastAsia="ru-RU"/>
          </w:rPr>
          <w:t>пункте 1.2</w:t>
        </w:r>
      </w:hyperlink>
      <w:r w:rsidRPr="00A33D65">
        <w:rPr>
          <w:color w:val="auto"/>
          <w:kern w:val="0"/>
          <w:sz w:val="26"/>
          <w:szCs w:val="26"/>
          <w:lang w:eastAsia="ru-RU"/>
        </w:rPr>
        <w:t xml:space="preserve"> Договора за каждый день просрочки до фактического исполнения обязательств.</w:t>
      </w:r>
    </w:p>
    <w:p w14:paraId="7FAA4DE6"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10.3. За заключение договора субподряда без согласования с Заказчиком Подрядчик выплачивает Заказчику штраф в размере 1% (одного процента) стоимости работ, переданных на выполнение субподрядной организации. При этом Заказчик вправе требовать расторжения договора субподряда.</w:t>
      </w:r>
    </w:p>
    <w:p w14:paraId="437B71BB"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10.4. В случае нарушения Подрядчиком условий настоящего Договора (</w:t>
      </w:r>
      <w:r w:rsidR="00DF1488">
        <w:rPr>
          <w:color w:val="auto"/>
          <w:kern w:val="0"/>
          <w:sz w:val="26"/>
          <w:szCs w:val="26"/>
          <w:lang w:eastAsia="ru-RU"/>
        </w:rPr>
        <w:t xml:space="preserve">подпункты </w:t>
      </w:r>
      <w:hyperlink w:anchor="Par62" w:history="1">
        <w:r w:rsidRPr="00A33D65">
          <w:rPr>
            <w:color w:val="0000FF"/>
            <w:kern w:val="0"/>
            <w:sz w:val="26"/>
            <w:szCs w:val="26"/>
            <w:lang w:eastAsia="ru-RU"/>
          </w:rPr>
          <w:t xml:space="preserve"> 6.1.5</w:t>
        </w:r>
      </w:hyperlink>
      <w:r w:rsidRPr="00A33D65">
        <w:rPr>
          <w:color w:val="auto"/>
          <w:kern w:val="0"/>
          <w:sz w:val="26"/>
          <w:szCs w:val="26"/>
          <w:lang w:eastAsia="ru-RU"/>
        </w:rPr>
        <w:t xml:space="preserve">, </w:t>
      </w:r>
      <w:hyperlink w:anchor="Par63" w:history="1">
        <w:r w:rsidRPr="00A33D65">
          <w:rPr>
            <w:color w:val="0000FF"/>
            <w:kern w:val="0"/>
            <w:sz w:val="26"/>
            <w:szCs w:val="26"/>
            <w:lang w:eastAsia="ru-RU"/>
          </w:rPr>
          <w:t>6.1.</w:t>
        </w:r>
        <w:r w:rsidR="00DF1488">
          <w:rPr>
            <w:color w:val="0000FF"/>
            <w:kern w:val="0"/>
            <w:sz w:val="26"/>
            <w:szCs w:val="26"/>
            <w:lang w:eastAsia="ru-RU"/>
          </w:rPr>
          <w:t>5</w:t>
        </w:r>
      </w:hyperlink>
      <w:r w:rsidRPr="00A33D65">
        <w:rPr>
          <w:color w:val="auto"/>
          <w:kern w:val="0"/>
          <w:sz w:val="26"/>
          <w:szCs w:val="26"/>
          <w:lang w:eastAsia="ru-RU"/>
        </w:rPr>
        <w:t xml:space="preserve">, </w:t>
      </w:r>
      <w:hyperlink w:anchor="Par64" w:history="1">
        <w:r w:rsidRPr="00A33D65">
          <w:rPr>
            <w:color w:val="0000FF"/>
            <w:kern w:val="0"/>
            <w:sz w:val="26"/>
            <w:szCs w:val="26"/>
            <w:lang w:eastAsia="ru-RU"/>
          </w:rPr>
          <w:t>6.1.</w:t>
        </w:r>
        <w:r w:rsidR="00DF1488">
          <w:rPr>
            <w:color w:val="0000FF"/>
            <w:kern w:val="0"/>
            <w:sz w:val="26"/>
            <w:szCs w:val="26"/>
            <w:lang w:eastAsia="ru-RU"/>
          </w:rPr>
          <w:t>6,</w:t>
        </w:r>
      </w:hyperlink>
      <w:r w:rsidR="00DF1488">
        <w:rPr>
          <w:color w:val="auto"/>
          <w:kern w:val="0"/>
          <w:sz w:val="26"/>
          <w:szCs w:val="26"/>
          <w:lang w:eastAsia="ru-RU"/>
        </w:rPr>
        <w:t xml:space="preserve"> 6.1.7.</w:t>
      </w:r>
      <w:r w:rsidRPr="00A33D65">
        <w:rPr>
          <w:color w:val="auto"/>
          <w:kern w:val="0"/>
          <w:sz w:val="26"/>
          <w:szCs w:val="26"/>
          <w:lang w:eastAsia="ru-RU"/>
        </w:rPr>
        <w:t xml:space="preserve">) </w:t>
      </w:r>
      <w:r w:rsidR="00DF1488">
        <w:rPr>
          <w:color w:val="auto"/>
          <w:kern w:val="0"/>
          <w:sz w:val="26"/>
          <w:szCs w:val="26"/>
          <w:lang w:eastAsia="ru-RU"/>
        </w:rPr>
        <w:t>Заказчик</w:t>
      </w:r>
      <w:r w:rsidRPr="00A33D65">
        <w:rPr>
          <w:color w:val="auto"/>
          <w:kern w:val="0"/>
          <w:sz w:val="26"/>
          <w:szCs w:val="26"/>
          <w:lang w:eastAsia="ru-RU"/>
        </w:rPr>
        <w:t xml:space="preserve">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w:t>
      </w:r>
      <w:r w:rsidR="00427BE0" w:rsidRPr="00A33D65">
        <w:rPr>
          <w:color w:val="auto"/>
          <w:kern w:val="0"/>
          <w:sz w:val="26"/>
          <w:szCs w:val="26"/>
          <w:lang w:eastAsia="ru-RU"/>
        </w:rPr>
        <w:t>не устранения</w:t>
      </w:r>
      <w:r w:rsidRPr="00A33D65">
        <w:rPr>
          <w:color w:val="auto"/>
          <w:kern w:val="0"/>
          <w:sz w:val="26"/>
          <w:szCs w:val="26"/>
          <w:lang w:eastAsia="ru-RU"/>
        </w:rPr>
        <w:t xml:space="preserve"> Подрядчиком в течение двух дней выявленных нарушений Подрядчик выплачивает Заказчику штраф в размере 0,5% (ноль целых пяти десятых процента) стоимости, указанной в </w:t>
      </w:r>
      <w:r w:rsidR="00DF1488">
        <w:rPr>
          <w:color w:val="auto"/>
          <w:kern w:val="0"/>
          <w:sz w:val="26"/>
          <w:szCs w:val="26"/>
          <w:lang w:eastAsia="ru-RU"/>
        </w:rPr>
        <w:t>под</w:t>
      </w:r>
      <w:hyperlink w:anchor="Par21" w:history="1">
        <w:r w:rsidRPr="00A33D65">
          <w:rPr>
            <w:color w:val="0000FF"/>
            <w:kern w:val="0"/>
            <w:sz w:val="26"/>
            <w:szCs w:val="26"/>
            <w:lang w:eastAsia="ru-RU"/>
          </w:rPr>
          <w:t>пункте 1.2</w:t>
        </w:r>
      </w:hyperlink>
      <w:r w:rsidRPr="00A33D65">
        <w:rPr>
          <w:color w:val="auto"/>
          <w:kern w:val="0"/>
          <w:sz w:val="26"/>
          <w:szCs w:val="26"/>
          <w:lang w:eastAsia="ru-RU"/>
        </w:rPr>
        <w:t xml:space="preserve"> Договора, за каждый день до фактического устранения нарушений.</w:t>
      </w:r>
    </w:p>
    <w:p w14:paraId="71C6F277"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lastRenderedPageBreak/>
        <w:t>10.5.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w:t>
      </w:r>
    </w:p>
    <w:p w14:paraId="7850AFC5"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10.6. Указанные в настоящем разделе штрафы взимаются за каждое нарушение в отдельности.</w:t>
      </w:r>
    </w:p>
    <w:p w14:paraId="4A74122D"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10.7.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w:t>
      </w:r>
    </w:p>
    <w:p w14:paraId="61EA1AB1" w14:textId="77777777" w:rsidR="00FF189A" w:rsidRPr="00873276" w:rsidRDefault="00FF189A" w:rsidP="00873276">
      <w:pPr>
        <w:suppressAutoHyphens w:val="0"/>
        <w:autoSpaceDE w:val="0"/>
        <w:autoSpaceDN w:val="0"/>
        <w:adjustRightInd w:val="0"/>
        <w:spacing w:before="260" w:after="0"/>
        <w:ind w:left="-709"/>
        <w:contextualSpacing/>
        <w:outlineLvl w:val="0"/>
        <w:rPr>
          <w:b/>
          <w:color w:val="auto"/>
          <w:kern w:val="0"/>
          <w:sz w:val="26"/>
          <w:szCs w:val="26"/>
          <w:lang w:eastAsia="ru-RU"/>
        </w:rPr>
      </w:pPr>
      <w:r w:rsidRPr="00873276">
        <w:rPr>
          <w:b/>
          <w:color w:val="auto"/>
          <w:kern w:val="0"/>
          <w:sz w:val="26"/>
          <w:szCs w:val="26"/>
          <w:lang w:eastAsia="ru-RU"/>
        </w:rPr>
        <w:t>11. Внесение изменений в техническую документацию.</w:t>
      </w:r>
    </w:p>
    <w:p w14:paraId="6D0EEA0A"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bookmarkStart w:id="10" w:name="Par128"/>
      <w:bookmarkEnd w:id="10"/>
      <w:r w:rsidRPr="00A33D65">
        <w:rPr>
          <w:color w:val="auto"/>
          <w:kern w:val="0"/>
          <w:sz w:val="26"/>
          <w:szCs w:val="26"/>
          <w:lang w:eastAsia="ru-RU"/>
        </w:rPr>
        <w:t xml:space="preserve">11.1. Заказчик вправе вносить изменения в техническую документацию при условии, что дополнительные работы по стоимости не превышают 10% (десяти процентов) указанной в </w:t>
      </w:r>
      <w:r w:rsidR="00DF1488">
        <w:rPr>
          <w:color w:val="auto"/>
          <w:kern w:val="0"/>
          <w:sz w:val="26"/>
          <w:szCs w:val="26"/>
          <w:lang w:eastAsia="ru-RU"/>
        </w:rPr>
        <w:t>под</w:t>
      </w:r>
      <w:hyperlink w:anchor="Par21" w:history="1">
        <w:r w:rsidRPr="00A33D65">
          <w:rPr>
            <w:color w:val="0000FF"/>
            <w:kern w:val="0"/>
            <w:sz w:val="26"/>
            <w:szCs w:val="26"/>
            <w:lang w:eastAsia="ru-RU"/>
          </w:rPr>
          <w:t>пункте 1.2</w:t>
        </w:r>
      </w:hyperlink>
      <w:r w:rsidRPr="00A33D65">
        <w:rPr>
          <w:color w:val="auto"/>
          <w:kern w:val="0"/>
          <w:sz w:val="26"/>
          <w:szCs w:val="26"/>
          <w:lang w:eastAsia="ru-RU"/>
        </w:rPr>
        <w:t xml:space="preserve"> Договора стоимости работ и характер работ не изменяется.</w:t>
      </w:r>
    </w:p>
    <w:p w14:paraId="7035777E"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 xml:space="preserve">11.2. При внесении изменений в техническую документацию в соответствии с </w:t>
      </w:r>
      <w:r w:rsidR="00DF1488">
        <w:rPr>
          <w:color w:val="auto"/>
          <w:kern w:val="0"/>
          <w:sz w:val="26"/>
          <w:szCs w:val="26"/>
          <w:lang w:eastAsia="ru-RU"/>
        </w:rPr>
        <w:t>под</w:t>
      </w:r>
      <w:hyperlink w:anchor="Par128" w:history="1">
        <w:r w:rsidRPr="00A33D65">
          <w:rPr>
            <w:color w:val="0000FF"/>
            <w:kern w:val="0"/>
            <w:sz w:val="26"/>
            <w:szCs w:val="26"/>
            <w:lang w:eastAsia="ru-RU"/>
          </w:rPr>
          <w:t>пунктом 11.1</w:t>
        </w:r>
      </w:hyperlink>
      <w:r w:rsidRPr="00A33D65">
        <w:rPr>
          <w:color w:val="auto"/>
          <w:kern w:val="0"/>
          <w:sz w:val="26"/>
          <w:szCs w:val="26"/>
          <w:lang w:eastAsia="ru-RU"/>
        </w:rPr>
        <w:t xml:space="preserve">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w:t>
      </w:r>
    </w:p>
    <w:p w14:paraId="4E361256"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 xml:space="preserve">11.3. Внесение в техническую документацию изменений в большем против указанного в </w:t>
      </w:r>
      <w:r w:rsidR="00DF1488">
        <w:rPr>
          <w:color w:val="auto"/>
          <w:kern w:val="0"/>
          <w:sz w:val="26"/>
          <w:szCs w:val="26"/>
          <w:lang w:eastAsia="ru-RU"/>
        </w:rPr>
        <w:t>под</w:t>
      </w:r>
      <w:hyperlink w:anchor="Par128" w:history="1">
        <w:r w:rsidRPr="00A33D65">
          <w:rPr>
            <w:color w:val="0000FF"/>
            <w:kern w:val="0"/>
            <w:sz w:val="26"/>
            <w:szCs w:val="26"/>
            <w:lang w:eastAsia="ru-RU"/>
          </w:rPr>
          <w:t>пункте 11.1</w:t>
        </w:r>
      </w:hyperlink>
      <w:r w:rsidRPr="00A33D65">
        <w:rPr>
          <w:color w:val="auto"/>
          <w:kern w:val="0"/>
          <w:sz w:val="26"/>
          <w:szCs w:val="26"/>
          <w:lang w:eastAsia="ru-RU"/>
        </w:rPr>
        <w:t xml:space="preserve"> настоящей статьи объеме осуществляется на основе согласованной Сторонами дополнительной сметы с корректировкой сроков выполнения работ и оформлением дополнительного соглашения.</w:t>
      </w:r>
    </w:p>
    <w:p w14:paraId="0B6A46EF" w14:textId="77777777" w:rsidR="00FF189A" w:rsidRPr="00A33D65" w:rsidRDefault="00FF189A" w:rsidP="00873276">
      <w:pPr>
        <w:suppressAutoHyphens w:val="0"/>
        <w:autoSpaceDE w:val="0"/>
        <w:autoSpaceDN w:val="0"/>
        <w:adjustRightInd w:val="0"/>
        <w:spacing w:before="260" w:after="0"/>
        <w:ind w:left="-709"/>
        <w:contextualSpacing/>
        <w:outlineLvl w:val="0"/>
        <w:rPr>
          <w:color w:val="auto"/>
          <w:kern w:val="0"/>
          <w:sz w:val="26"/>
          <w:szCs w:val="26"/>
          <w:lang w:eastAsia="ru-RU"/>
        </w:rPr>
      </w:pPr>
      <w:r w:rsidRPr="00873276">
        <w:rPr>
          <w:b/>
          <w:color w:val="auto"/>
          <w:kern w:val="0"/>
          <w:sz w:val="26"/>
          <w:szCs w:val="26"/>
          <w:lang w:eastAsia="ru-RU"/>
        </w:rPr>
        <w:t>12. Обстоятельства непреодолимой силы</w:t>
      </w:r>
      <w:r w:rsidRPr="00A33D65">
        <w:rPr>
          <w:color w:val="auto"/>
          <w:kern w:val="0"/>
          <w:sz w:val="26"/>
          <w:szCs w:val="26"/>
          <w:lang w:eastAsia="ru-RU"/>
        </w:rPr>
        <w:t>.</w:t>
      </w:r>
    </w:p>
    <w:p w14:paraId="07300290"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bookmarkStart w:id="11" w:name="Par132"/>
      <w:bookmarkEnd w:id="11"/>
      <w:r w:rsidRPr="00A33D65">
        <w:rPr>
          <w:color w:val="auto"/>
          <w:kern w:val="0"/>
          <w:sz w:val="26"/>
          <w:szCs w:val="26"/>
          <w:lang w:eastAsia="ru-RU"/>
        </w:rPr>
        <w:t>12.1.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w:t>
      </w:r>
    </w:p>
    <w:p w14:paraId="57DF0994"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 xml:space="preserve">12.2. В случае наступления обстоятельств, указанных в </w:t>
      </w:r>
      <w:r w:rsidR="00DF1488">
        <w:rPr>
          <w:color w:val="auto"/>
          <w:kern w:val="0"/>
          <w:sz w:val="26"/>
          <w:szCs w:val="26"/>
          <w:lang w:eastAsia="ru-RU"/>
        </w:rPr>
        <w:t>под</w:t>
      </w:r>
      <w:hyperlink w:anchor="Par132" w:history="1">
        <w:r w:rsidRPr="00A33D65">
          <w:rPr>
            <w:color w:val="0000FF"/>
            <w:kern w:val="0"/>
            <w:sz w:val="26"/>
            <w:szCs w:val="26"/>
            <w:lang w:eastAsia="ru-RU"/>
          </w:rPr>
          <w:t>пункте 12.1</w:t>
        </w:r>
      </w:hyperlink>
      <w:r w:rsidRPr="00A33D65">
        <w:rPr>
          <w:color w:val="auto"/>
          <w:kern w:val="0"/>
          <w:sz w:val="26"/>
          <w:szCs w:val="26"/>
          <w:lang w:eastAsia="ru-RU"/>
        </w:rPr>
        <w:t>, Сторона, которая не в состоянии исполнить обязательства, взятые на себя по настоящему Договору, должна в трехдневный срок сообщить об этих обстоятельствах другой Стороне в письменной форме, с предоставлением обосновывающих документов, подтверждающих наступление форс-мажорных обстоятельств.</w:t>
      </w:r>
    </w:p>
    <w:p w14:paraId="227F669B"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12.3. Если обстоятельства непреодолимой силы продлились более _____________ (указать срок), то любая из Сторон вправе в одностороннем порядке расторгнуть настоящий Договор, уведомив об этом другую Сторону за ___________ (указать количество) календарных дней. В этом случае Стороны обязаны произвести взаиморасчеты в течение 14 (четырнадцати) календарных дней.</w:t>
      </w:r>
    </w:p>
    <w:p w14:paraId="0C901B1C" w14:textId="77777777" w:rsidR="00FF189A"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12.4.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14:paraId="0F6CA9A3" w14:textId="77777777" w:rsidR="00DF1488" w:rsidRDefault="00DF1488" w:rsidP="00873276">
      <w:pPr>
        <w:suppressAutoHyphens w:val="0"/>
        <w:autoSpaceDE w:val="0"/>
        <w:autoSpaceDN w:val="0"/>
        <w:adjustRightInd w:val="0"/>
        <w:spacing w:before="260" w:after="0"/>
        <w:ind w:left="-709"/>
        <w:contextualSpacing/>
        <w:rPr>
          <w:color w:val="auto"/>
          <w:kern w:val="0"/>
          <w:sz w:val="26"/>
          <w:szCs w:val="26"/>
          <w:lang w:eastAsia="ru-RU"/>
        </w:rPr>
      </w:pPr>
    </w:p>
    <w:p w14:paraId="56B488FD" w14:textId="77777777" w:rsidR="00DF1488" w:rsidRDefault="00DF1488" w:rsidP="00873276">
      <w:pPr>
        <w:suppressAutoHyphens w:val="0"/>
        <w:autoSpaceDE w:val="0"/>
        <w:autoSpaceDN w:val="0"/>
        <w:adjustRightInd w:val="0"/>
        <w:spacing w:before="260" w:after="0"/>
        <w:ind w:left="-709"/>
        <w:contextualSpacing/>
        <w:rPr>
          <w:color w:val="auto"/>
          <w:kern w:val="0"/>
          <w:sz w:val="26"/>
          <w:szCs w:val="26"/>
          <w:lang w:eastAsia="ru-RU"/>
        </w:rPr>
      </w:pPr>
    </w:p>
    <w:p w14:paraId="66F82348" w14:textId="77777777" w:rsidR="00DF1488" w:rsidRPr="00A33D65" w:rsidRDefault="00DF1488" w:rsidP="00873276">
      <w:pPr>
        <w:suppressAutoHyphens w:val="0"/>
        <w:autoSpaceDE w:val="0"/>
        <w:autoSpaceDN w:val="0"/>
        <w:adjustRightInd w:val="0"/>
        <w:spacing w:before="260" w:after="0"/>
        <w:ind w:left="-709"/>
        <w:contextualSpacing/>
        <w:rPr>
          <w:color w:val="auto"/>
          <w:kern w:val="0"/>
          <w:sz w:val="26"/>
          <w:szCs w:val="26"/>
          <w:lang w:eastAsia="ru-RU"/>
        </w:rPr>
      </w:pPr>
    </w:p>
    <w:p w14:paraId="586E6509" w14:textId="77777777" w:rsidR="00FF189A" w:rsidRPr="00873276" w:rsidRDefault="00FF189A" w:rsidP="00873276">
      <w:pPr>
        <w:suppressAutoHyphens w:val="0"/>
        <w:autoSpaceDE w:val="0"/>
        <w:autoSpaceDN w:val="0"/>
        <w:adjustRightInd w:val="0"/>
        <w:spacing w:before="260" w:after="0"/>
        <w:ind w:left="-709"/>
        <w:contextualSpacing/>
        <w:outlineLvl w:val="0"/>
        <w:rPr>
          <w:b/>
          <w:color w:val="auto"/>
          <w:kern w:val="0"/>
          <w:sz w:val="26"/>
          <w:szCs w:val="26"/>
          <w:lang w:eastAsia="ru-RU"/>
        </w:rPr>
      </w:pPr>
      <w:r w:rsidRPr="00873276">
        <w:rPr>
          <w:b/>
          <w:color w:val="auto"/>
          <w:kern w:val="0"/>
          <w:sz w:val="26"/>
          <w:szCs w:val="26"/>
          <w:lang w:eastAsia="ru-RU"/>
        </w:rPr>
        <w:lastRenderedPageBreak/>
        <w:t>13. Порядок расторжения договора.</w:t>
      </w:r>
    </w:p>
    <w:p w14:paraId="1E26E8FB"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bookmarkStart w:id="12" w:name="Par137"/>
      <w:bookmarkEnd w:id="12"/>
      <w:r w:rsidRPr="00A33D65">
        <w:rPr>
          <w:color w:val="auto"/>
          <w:kern w:val="0"/>
          <w:sz w:val="26"/>
          <w:szCs w:val="26"/>
          <w:lang w:eastAsia="ru-RU"/>
        </w:rPr>
        <w:t>13.1. Заказчик вправе в одностороннем порядке расторгнуть настоящий Договор и потребовать возмещения причиненных убытков в случае нарушений Подрядчиком следующих условий Договора:</w:t>
      </w:r>
    </w:p>
    <w:p w14:paraId="55C4AF70"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13.1.1. Если в течение 10 (десяти) дней с даты, подписания Сторонами Договора Подрядчик не представил обеспечение исполнения Договора.</w:t>
      </w:r>
    </w:p>
    <w:p w14:paraId="758B35C0"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 xml:space="preserve">13.1.2. Если Подрядчик не приступил к выполнению Работ на объекте в течение 10 (десяти) дней с установленной в </w:t>
      </w:r>
      <w:r w:rsidR="00DF1488">
        <w:rPr>
          <w:color w:val="auto"/>
          <w:kern w:val="0"/>
          <w:sz w:val="26"/>
          <w:szCs w:val="26"/>
          <w:lang w:eastAsia="ru-RU"/>
        </w:rPr>
        <w:t>под</w:t>
      </w:r>
      <w:hyperlink w:anchor="Par46" w:history="1">
        <w:r w:rsidRPr="00A33D65">
          <w:rPr>
            <w:color w:val="0000FF"/>
            <w:kern w:val="0"/>
            <w:sz w:val="26"/>
            <w:szCs w:val="26"/>
            <w:lang w:eastAsia="ru-RU"/>
          </w:rPr>
          <w:t>пункте 4.1</w:t>
        </w:r>
      </w:hyperlink>
      <w:r w:rsidRPr="00A33D65">
        <w:rPr>
          <w:color w:val="auto"/>
          <w:kern w:val="0"/>
          <w:sz w:val="26"/>
          <w:szCs w:val="26"/>
          <w:lang w:eastAsia="ru-RU"/>
        </w:rPr>
        <w:t xml:space="preserve"> настоящего Договора даты начала Работ.</w:t>
      </w:r>
    </w:p>
    <w:p w14:paraId="7899ED53"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13.1.3. В случае неоднократного нарушения Подрядчиком обязательств по Договору.</w:t>
      </w:r>
    </w:p>
    <w:p w14:paraId="44327C9E"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 xml:space="preserve">13.2. При принятии Заказчиком решения о расторжении настоящего Договора в соответствии с </w:t>
      </w:r>
      <w:r w:rsidR="00DF1488">
        <w:rPr>
          <w:color w:val="auto"/>
          <w:kern w:val="0"/>
          <w:sz w:val="26"/>
          <w:szCs w:val="26"/>
          <w:lang w:eastAsia="ru-RU"/>
        </w:rPr>
        <w:t>под</w:t>
      </w:r>
      <w:hyperlink w:anchor="Par137" w:history="1">
        <w:r w:rsidRPr="00A33D65">
          <w:rPr>
            <w:color w:val="0000FF"/>
            <w:kern w:val="0"/>
            <w:sz w:val="26"/>
            <w:szCs w:val="26"/>
            <w:lang w:eastAsia="ru-RU"/>
          </w:rPr>
          <w:t>пунктом 13.1</w:t>
        </w:r>
      </w:hyperlink>
      <w:r w:rsidRPr="00A33D65">
        <w:rPr>
          <w:color w:val="auto"/>
          <w:kern w:val="0"/>
          <w:sz w:val="26"/>
          <w:szCs w:val="26"/>
          <w:lang w:eastAsia="ru-RU"/>
        </w:rPr>
        <w:t xml:space="preserve"> Заказчик направляет за ________ (указать количество) календарных дней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w:t>
      </w:r>
    </w:p>
    <w:p w14:paraId="5FE38FCA"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13.3.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(десяти)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14:paraId="381022C8" w14:textId="77777777" w:rsidR="00FF189A" w:rsidRPr="00873276" w:rsidRDefault="00FF189A" w:rsidP="00873276">
      <w:pPr>
        <w:suppressAutoHyphens w:val="0"/>
        <w:autoSpaceDE w:val="0"/>
        <w:autoSpaceDN w:val="0"/>
        <w:adjustRightInd w:val="0"/>
        <w:spacing w:before="260" w:after="0"/>
        <w:ind w:left="-709"/>
        <w:contextualSpacing/>
        <w:outlineLvl w:val="0"/>
        <w:rPr>
          <w:b/>
          <w:color w:val="auto"/>
          <w:kern w:val="0"/>
          <w:sz w:val="26"/>
          <w:szCs w:val="26"/>
          <w:lang w:eastAsia="ru-RU"/>
        </w:rPr>
      </w:pPr>
      <w:r w:rsidRPr="00873276">
        <w:rPr>
          <w:b/>
          <w:color w:val="auto"/>
          <w:kern w:val="0"/>
          <w:sz w:val="26"/>
          <w:szCs w:val="26"/>
          <w:lang w:eastAsia="ru-RU"/>
        </w:rPr>
        <w:t>14. Разрешение споров.</w:t>
      </w:r>
    </w:p>
    <w:p w14:paraId="5E1329CC"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14.1. Спорные вопросы, возникающие в ходе исполнения настоящего Договора, разрешаются Сторонами путем переговоров.</w:t>
      </w:r>
    </w:p>
    <w:p w14:paraId="20375A77"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14.2.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w:t>
      </w:r>
    </w:p>
    <w:p w14:paraId="06965B87"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t>14.3.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w:t>
      </w:r>
    </w:p>
    <w:p w14:paraId="51420AC8" w14:textId="77777777" w:rsidR="00FF189A" w:rsidRPr="00873276" w:rsidRDefault="00933A45" w:rsidP="00873276">
      <w:pPr>
        <w:suppressAutoHyphens w:val="0"/>
        <w:autoSpaceDE w:val="0"/>
        <w:autoSpaceDN w:val="0"/>
        <w:adjustRightInd w:val="0"/>
        <w:spacing w:after="0"/>
        <w:ind w:left="-709"/>
        <w:contextualSpacing/>
        <w:outlineLvl w:val="0"/>
        <w:rPr>
          <w:b/>
          <w:color w:val="auto"/>
          <w:kern w:val="0"/>
          <w:sz w:val="26"/>
          <w:szCs w:val="26"/>
          <w:lang w:eastAsia="ru-RU"/>
        </w:rPr>
      </w:pPr>
      <w:r>
        <w:rPr>
          <w:b/>
          <w:color w:val="auto"/>
          <w:kern w:val="0"/>
          <w:sz w:val="26"/>
          <w:szCs w:val="26"/>
          <w:lang w:eastAsia="ru-RU"/>
        </w:rPr>
        <w:t>15</w:t>
      </w:r>
      <w:r w:rsidR="00FF189A" w:rsidRPr="00873276">
        <w:rPr>
          <w:b/>
          <w:color w:val="auto"/>
          <w:kern w:val="0"/>
          <w:sz w:val="26"/>
          <w:szCs w:val="26"/>
          <w:lang w:eastAsia="ru-RU"/>
        </w:rPr>
        <w:t>. Прочие условия.</w:t>
      </w:r>
    </w:p>
    <w:p w14:paraId="6DA47218" w14:textId="77777777" w:rsidR="00FF189A" w:rsidRPr="00A33D65" w:rsidRDefault="00933A45" w:rsidP="00873276">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15</w:t>
      </w:r>
      <w:r w:rsidR="00FF189A" w:rsidRPr="00A33D65">
        <w:rPr>
          <w:color w:val="auto"/>
          <w:kern w:val="0"/>
          <w:sz w:val="26"/>
          <w:szCs w:val="26"/>
          <w:lang w:eastAsia="ru-RU"/>
        </w:rPr>
        <w:t>.1. Все изменения и дополнения к настоящему Договору считаются действительными, если они оформлены в письменной форме и подписаны Сторонами.</w:t>
      </w:r>
    </w:p>
    <w:p w14:paraId="58BA01F2" w14:textId="77777777" w:rsidR="00FF189A" w:rsidRPr="00A33D65" w:rsidRDefault="00933A45" w:rsidP="00873276">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15</w:t>
      </w:r>
      <w:r w:rsidR="00FF189A" w:rsidRPr="00A33D65">
        <w:rPr>
          <w:color w:val="auto"/>
          <w:kern w:val="0"/>
          <w:sz w:val="26"/>
          <w:szCs w:val="26"/>
          <w:lang w:eastAsia="ru-RU"/>
        </w:rPr>
        <w:t>.2. В случае изменения адреса либо иных реквизитов Стороны обязаны уведомить об этом друг друга в 10-дневный срок со дня таких изменений.</w:t>
      </w:r>
    </w:p>
    <w:p w14:paraId="72E98B3C" w14:textId="77777777" w:rsidR="00FF189A" w:rsidRPr="00A33D65" w:rsidRDefault="00933A45" w:rsidP="00873276">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15</w:t>
      </w:r>
      <w:r w:rsidR="00FF189A" w:rsidRPr="00A33D65">
        <w:rPr>
          <w:color w:val="auto"/>
          <w:kern w:val="0"/>
          <w:sz w:val="26"/>
          <w:szCs w:val="26"/>
          <w:lang w:eastAsia="ru-RU"/>
        </w:rPr>
        <w:t>.3. Договор составлен в двух подлинных экземплярах, имеющих равную юридическую силу, а именно: один экземпляр Заказчику, один экземпляр Подрядчику.</w:t>
      </w:r>
    </w:p>
    <w:p w14:paraId="048F7356" w14:textId="77777777" w:rsidR="00FF189A" w:rsidRPr="00A33D65" w:rsidRDefault="00933A45" w:rsidP="00873276">
      <w:pPr>
        <w:suppressAutoHyphens w:val="0"/>
        <w:autoSpaceDE w:val="0"/>
        <w:autoSpaceDN w:val="0"/>
        <w:adjustRightInd w:val="0"/>
        <w:spacing w:before="260" w:after="0"/>
        <w:ind w:left="-709"/>
        <w:contextualSpacing/>
        <w:rPr>
          <w:color w:val="auto"/>
          <w:kern w:val="0"/>
          <w:sz w:val="26"/>
          <w:szCs w:val="26"/>
          <w:lang w:eastAsia="ru-RU"/>
        </w:rPr>
      </w:pPr>
      <w:r>
        <w:rPr>
          <w:color w:val="auto"/>
          <w:kern w:val="0"/>
          <w:sz w:val="26"/>
          <w:szCs w:val="26"/>
          <w:lang w:eastAsia="ru-RU"/>
        </w:rPr>
        <w:t>15</w:t>
      </w:r>
      <w:r w:rsidR="00FF189A" w:rsidRPr="00A33D65">
        <w:rPr>
          <w:color w:val="auto"/>
          <w:kern w:val="0"/>
          <w:sz w:val="26"/>
          <w:szCs w:val="26"/>
          <w:lang w:eastAsia="ru-RU"/>
        </w:rPr>
        <w:t>.4. Договор считается заключенным с момента его подписания Сторонами и действует до исполнения Сторонами своих обязательств.</w:t>
      </w:r>
    </w:p>
    <w:p w14:paraId="0E486B82" w14:textId="77777777" w:rsidR="00FD3965" w:rsidRDefault="00FD3965" w:rsidP="00873276">
      <w:pPr>
        <w:suppressAutoHyphens w:val="0"/>
        <w:autoSpaceDE w:val="0"/>
        <w:autoSpaceDN w:val="0"/>
        <w:adjustRightInd w:val="0"/>
        <w:spacing w:before="260" w:after="0"/>
        <w:ind w:left="-709"/>
        <w:contextualSpacing/>
        <w:outlineLvl w:val="0"/>
        <w:rPr>
          <w:b/>
          <w:color w:val="auto"/>
          <w:kern w:val="0"/>
          <w:sz w:val="26"/>
          <w:szCs w:val="26"/>
          <w:lang w:eastAsia="ru-RU"/>
        </w:rPr>
      </w:pPr>
    </w:p>
    <w:p w14:paraId="0B5115B9" w14:textId="77777777" w:rsidR="00FF189A" w:rsidRPr="00873276" w:rsidRDefault="00933A45" w:rsidP="00873276">
      <w:pPr>
        <w:suppressAutoHyphens w:val="0"/>
        <w:autoSpaceDE w:val="0"/>
        <w:autoSpaceDN w:val="0"/>
        <w:adjustRightInd w:val="0"/>
        <w:spacing w:before="260" w:after="0"/>
        <w:ind w:left="-709"/>
        <w:contextualSpacing/>
        <w:outlineLvl w:val="0"/>
        <w:rPr>
          <w:b/>
          <w:color w:val="auto"/>
          <w:kern w:val="0"/>
          <w:sz w:val="26"/>
          <w:szCs w:val="26"/>
          <w:lang w:eastAsia="ru-RU"/>
        </w:rPr>
      </w:pPr>
      <w:r>
        <w:rPr>
          <w:b/>
          <w:color w:val="auto"/>
          <w:kern w:val="0"/>
          <w:sz w:val="26"/>
          <w:szCs w:val="26"/>
          <w:lang w:eastAsia="ru-RU"/>
        </w:rPr>
        <w:t>16</w:t>
      </w:r>
      <w:r w:rsidR="00FF189A" w:rsidRPr="00873276">
        <w:rPr>
          <w:b/>
          <w:color w:val="auto"/>
          <w:kern w:val="0"/>
          <w:sz w:val="26"/>
          <w:szCs w:val="26"/>
          <w:lang w:eastAsia="ru-RU"/>
        </w:rPr>
        <w:t>. Приложения к настоящему договору.</w:t>
      </w:r>
    </w:p>
    <w:p w14:paraId="40BB163A" w14:textId="77777777" w:rsidR="00FF189A" w:rsidRPr="00A33D65" w:rsidRDefault="00FF189A" w:rsidP="00873276">
      <w:pPr>
        <w:suppressAutoHyphens w:val="0"/>
        <w:autoSpaceDE w:val="0"/>
        <w:autoSpaceDN w:val="0"/>
        <w:adjustRightInd w:val="0"/>
        <w:spacing w:before="260" w:after="0"/>
        <w:ind w:left="-709"/>
        <w:contextualSpacing/>
        <w:rPr>
          <w:color w:val="auto"/>
          <w:kern w:val="0"/>
          <w:sz w:val="26"/>
          <w:szCs w:val="26"/>
          <w:lang w:eastAsia="ru-RU"/>
        </w:rPr>
      </w:pPr>
      <w:r w:rsidRPr="00A33D65">
        <w:rPr>
          <w:color w:val="auto"/>
          <w:kern w:val="0"/>
          <w:sz w:val="26"/>
          <w:szCs w:val="26"/>
          <w:lang w:eastAsia="ru-RU"/>
        </w:rPr>
        <w:lastRenderedPageBreak/>
        <w:t>Приложениями к настоящему Договору, составляющими его неотъемлемую часть, являются следующие документы:</w:t>
      </w:r>
    </w:p>
    <w:p w14:paraId="64507580" w14:textId="77777777" w:rsidR="00FF189A" w:rsidRPr="00FF189A" w:rsidRDefault="00FF189A" w:rsidP="00873276">
      <w:pPr>
        <w:suppressAutoHyphens w:val="0"/>
        <w:autoSpaceDE w:val="0"/>
        <w:autoSpaceDN w:val="0"/>
        <w:adjustRightInd w:val="0"/>
        <w:spacing w:before="260" w:after="0"/>
        <w:ind w:left="-709" w:firstLine="540"/>
        <w:contextualSpacing/>
        <w:rPr>
          <w:color w:val="auto"/>
          <w:kern w:val="0"/>
          <w:sz w:val="26"/>
          <w:szCs w:val="26"/>
          <w:lang w:eastAsia="ru-RU"/>
        </w:rPr>
      </w:pPr>
      <w:r w:rsidRPr="00FF189A">
        <w:rPr>
          <w:color w:val="auto"/>
          <w:kern w:val="0"/>
          <w:sz w:val="26"/>
          <w:szCs w:val="26"/>
          <w:lang w:eastAsia="ru-RU"/>
        </w:rPr>
        <w:t>(указывается техническая и сметная документация по каждому виду работ)</w:t>
      </w:r>
    </w:p>
    <w:p w14:paraId="7DB8A5CF" w14:textId="77777777" w:rsidR="00FF189A" w:rsidRPr="00873276" w:rsidRDefault="0034093A" w:rsidP="00873276">
      <w:pPr>
        <w:suppressAutoHyphens w:val="0"/>
        <w:autoSpaceDE w:val="0"/>
        <w:autoSpaceDN w:val="0"/>
        <w:adjustRightInd w:val="0"/>
        <w:spacing w:before="260" w:after="0"/>
        <w:ind w:left="-709"/>
        <w:contextualSpacing/>
        <w:outlineLvl w:val="0"/>
        <w:rPr>
          <w:b/>
          <w:color w:val="auto"/>
          <w:kern w:val="0"/>
          <w:sz w:val="26"/>
          <w:szCs w:val="26"/>
          <w:lang w:eastAsia="ru-RU"/>
        </w:rPr>
      </w:pPr>
      <w:r>
        <w:rPr>
          <w:b/>
          <w:color w:val="auto"/>
          <w:kern w:val="0"/>
          <w:sz w:val="26"/>
          <w:szCs w:val="26"/>
          <w:lang w:eastAsia="ru-RU"/>
        </w:rPr>
        <w:t>17</w:t>
      </w:r>
      <w:r w:rsidR="00FF189A" w:rsidRPr="00873276">
        <w:rPr>
          <w:b/>
          <w:color w:val="auto"/>
          <w:kern w:val="0"/>
          <w:sz w:val="26"/>
          <w:szCs w:val="26"/>
          <w:lang w:eastAsia="ru-RU"/>
        </w:rPr>
        <w:t>. Адреса и реквизиты сторон.</w:t>
      </w:r>
    </w:p>
    <w:tbl>
      <w:tblPr>
        <w:tblW w:w="10136" w:type="dxa"/>
        <w:tblInd w:w="-601" w:type="dxa"/>
        <w:tblLayout w:type="fixed"/>
        <w:tblLook w:val="0000" w:firstRow="0" w:lastRow="0" w:firstColumn="0" w:lastColumn="0" w:noHBand="0" w:noVBand="0"/>
      </w:tblPr>
      <w:tblGrid>
        <w:gridCol w:w="851"/>
        <w:gridCol w:w="4217"/>
        <w:gridCol w:w="318"/>
        <w:gridCol w:w="3798"/>
        <w:gridCol w:w="952"/>
      </w:tblGrid>
      <w:tr w:rsidR="00873276" w14:paraId="0DD3F41D" w14:textId="77777777" w:rsidTr="00873276">
        <w:tc>
          <w:tcPr>
            <w:tcW w:w="5068" w:type="dxa"/>
            <w:gridSpan w:val="2"/>
            <w:shd w:val="clear" w:color="auto" w:fill="FFFFFF"/>
          </w:tcPr>
          <w:p w14:paraId="2FBDEF23" w14:textId="77777777" w:rsidR="00873276" w:rsidRDefault="00873276" w:rsidP="00873276">
            <w:pPr>
              <w:rPr>
                <w:b/>
                <w:sz w:val="26"/>
                <w:szCs w:val="26"/>
              </w:rPr>
            </w:pPr>
          </w:p>
          <w:p w14:paraId="248BCBC9" w14:textId="77777777" w:rsidR="00873276" w:rsidRDefault="00873276" w:rsidP="00873276">
            <w:pPr>
              <w:rPr>
                <w:b/>
                <w:sz w:val="26"/>
                <w:szCs w:val="26"/>
              </w:rPr>
            </w:pPr>
            <w:r>
              <w:rPr>
                <w:b/>
                <w:sz w:val="26"/>
                <w:szCs w:val="26"/>
              </w:rPr>
              <w:t>Заказчик:</w:t>
            </w:r>
          </w:p>
          <w:p w14:paraId="2215AF18" w14:textId="77777777" w:rsidR="00873276" w:rsidRDefault="00873276" w:rsidP="00873276">
            <w:pPr>
              <w:contextualSpacing/>
              <w:rPr>
                <w:sz w:val="26"/>
                <w:szCs w:val="26"/>
              </w:rPr>
            </w:pPr>
            <w:r>
              <w:rPr>
                <w:b/>
                <w:sz w:val="26"/>
                <w:szCs w:val="26"/>
              </w:rPr>
              <w:t>ООО "</w:t>
            </w:r>
            <w:proofErr w:type="spellStart"/>
            <w:r w:rsidR="00084A96">
              <w:rPr>
                <w:b/>
                <w:sz w:val="26"/>
                <w:szCs w:val="26"/>
              </w:rPr>
              <w:t>КомфортСервис</w:t>
            </w:r>
            <w:proofErr w:type="spellEnd"/>
            <w:r>
              <w:rPr>
                <w:b/>
                <w:sz w:val="26"/>
                <w:szCs w:val="26"/>
              </w:rPr>
              <w:t>"</w:t>
            </w:r>
          </w:p>
          <w:p w14:paraId="34EAF3BA" w14:textId="77777777" w:rsidR="00873276" w:rsidRDefault="00873276" w:rsidP="00873276">
            <w:pPr>
              <w:contextualSpacing/>
              <w:rPr>
                <w:sz w:val="26"/>
                <w:szCs w:val="26"/>
              </w:rPr>
            </w:pPr>
            <w:r>
              <w:rPr>
                <w:sz w:val="26"/>
                <w:szCs w:val="26"/>
              </w:rPr>
              <w:t>6284</w:t>
            </w:r>
            <w:r w:rsidR="008B126C">
              <w:rPr>
                <w:sz w:val="26"/>
                <w:szCs w:val="26"/>
              </w:rPr>
              <w:t>03</w:t>
            </w:r>
            <w:r>
              <w:rPr>
                <w:sz w:val="26"/>
                <w:szCs w:val="26"/>
              </w:rPr>
              <w:t>, Тюменская область,</w:t>
            </w:r>
          </w:p>
          <w:p w14:paraId="3494EF67" w14:textId="77777777" w:rsidR="00873276" w:rsidRDefault="00873276" w:rsidP="00873276">
            <w:pPr>
              <w:contextualSpacing/>
              <w:rPr>
                <w:sz w:val="26"/>
                <w:szCs w:val="26"/>
              </w:rPr>
            </w:pPr>
            <w:r>
              <w:rPr>
                <w:sz w:val="26"/>
                <w:szCs w:val="26"/>
              </w:rPr>
              <w:t xml:space="preserve">г. Сургут, ул. </w:t>
            </w:r>
            <w:r w:rsidR="008B126C">
              <w:rPr>
                <w:sz w:val="26"/>
                <w:szCs w:val="26"/>
              </w:rPr>
              <w:t>Маяковского</w:t>
            </w:r>
            <w:r>
              <w:rPr>
                <w:sz w:val="26"/>
                <w:szCs w:val="26"/>
              </w:rPr>
              <w:t xml:space="preserve">, </w:t>
            </w:r>
            <w:r w:rsidR="008B126C">
              <w:rPr>
                <w:sz w:val="26"/>
                <w:szCs w:val="26"/>
              </w:rPr>
              <w:t>9</w:t>
            </w:r>
          </w:p>
          <w:p w14:paraId="50B10B2C" w14:textId="77777777" w:rsidR="00873276" w:rsidRDefault="00873276" w:rsidP="00873276">
            <w:pPr>
              <w:contextualSpacing/>
              <w:rPr>
                <w:sz w:val="26"/>
                <w:szCs w:val="26"/>
              </w:rPr>
            </w:pPr>
            <w:r>
              <w:rPr>
                <w:sz w:val="26"/>
                <w:szCs w:val="26"/>
              </w:rPr>
              <w:t>р/</w:t>
            </w:r>
            <w:proofErr w:type="gramStart"/>
            <w:r>
              <w:rPr>
                <w:sz w:val="26"/>
                <w:szCs w:val="26"/>
              </w:rPr>
              <w:t xml:space="preserve">с  </w:t>
            </w:r>
            <w:r w:rsidR="0059679A">
              <w:rPr>
                <w:color w:val="000000"/>
                <w:sz w:val="26"/>
                <w:szCs w:val="26"/>
              </w:rPr>
              <w:t>40702810567170004215</w:t>
            </w:r>
            <w:proofErr w:type="gramEnd"/>
          </w:p>
          <w:p w14:paraId="33067F23" w14:textId="77777777" w:rsidR="0059679A" w:rsidRDefault="00873276" w:rsidP="00873276">
            <w:pPr>
              <w:contextualSpacing/>
              <w:rPr>
                <w:sz w:val="26"/>
                <w:szCs w:val="26"/>
              </w:rPr>
            </w:pPr>
            <w:r>
              <w:rPr>
                <w:sz w:val="26"/>
                <w:szCs w:val="26"/>
              </w:rPr>
              <w:t>Западно-Сибирск</w:t>
            </w:r>
            <w:r w:rsidR="0059679A">
              <w:rPr>
                <w:sz w:val="26"/>
                <w:szCs w:val="26"/>
              </w:rPr>
              <w:t>ий</w:t>
            </w:r>
            <w:r>
              <w:rPr>
                <w:sz w:val="26"/>
                <w:szCs w:val="26"/>
              </w:rPr>
              <w:t xml:space="preserve"> банк Сбербанка </w:t>
            </w:r>
          </w:p>
          <w:p w14:paraId="1B4827A0" w14:textId="77777777" w:rsidR="00873276" w:rsidRDefault="00873276" w:rsidP="00873276">
            <w:pPr>
              <w:contextualSpacing/>
              <w:rPr>
                <w:sz w:val="26"/>
                <w:szCs w:val="26"/>
              </w:rPr>
            </w:pPr>
            <w:r>
              <w:rPr>
                <w:sz w:val="26"/>
                <w:szCs w:val="26"/>
              </w:rPr>
              <w:t>РФ</w:t>
            </w:r>
            <w:r w:rsidR="0059679A">
              <w:rPr>
                <w:sz w:val="26"/>
                <w:szCs w:val="26"/>
              </w:rPr>
              <w:t xml:space="preserve"> г. Тюмень</w:t>
            </w:r>
          </w:p>
          <w:p w14:paraId="3A24EAA9" w14:textId="77777777" w:rsidR="00873276" w:rsidRDefault="00873276" w:rsidP="00873276">
            <w:pPr>
              <w:contextualSpacing/>
              <w:rPr>
                <w:sz w:val="26"/>
                <w:szCs w:val="26"/>
              </w:rPr>
            </w:pPr>
            <w:r>
              <w:rPr>
                <w:sz w:val="26"/>
                <w:szCs w:val="26"/>
              </w:rPr>
              <w:t xml:space="preserve">к/с </w:t>
            </w:r>
            <w:r w:rsidR="0059679A">
              <w:rPr>
                <w:sz w:val="26"/>
                <w:szCs w:val="26"/>
              </w:rPr>
              <w:t>30101810800000000651</w:t>
            </w:r>
          </w:p>
          <w:p w14:paraId="354B1E73" w14:textId="77777777" w:rsidR="00873276" w:rsidRDefault="00873276" w:rsidP="00873276">
            <w:pPr>
              <w:contextualSpacing/>
              <w:rPr>
                <w:sz w:val="26"/>
                <w:szCs w:val="26"/>
              </w:rPr>
            </w:pPr>
            <w:r>
              <w:rPr>
                <w:sz w:val="26"/>
                <w:szCs w:val="26"/>
              </w:rPr>
              <w:t>БИК 047102651</w:t>
            </w:r>
          </w:p>
          <w:p w14:paraId="1DDBFF71" w14:textId="77777777" w:rsidR="00873276" w:rsidRDefault="00873276" w:rsidP="00873276">
            <w:pPr>
              <w:contextualSpacing/>
              <w:rPr>
                <w:sz w:val="26"/>
                <w:szCs w:val="26"/>
              </w:rPr>
            </w:pPr>
            <w:r>
              <w:rPr>
                <w:sz w:val="26"/>
                <w:szCs w:val="26"/>
              </w:rPr>
              <w:t xml:space="preserve">ИНН/КПП </w:t>
            </w:r>
            <w:r w:rsidR="0059679A">
              <w:rPr>
                <w:sz w:val="26"/>
                <w:szCs w:val="26"/>
              </w:rPr>
              <w:t>8602246398</w:t>
            </w:r>
            <w:r>
              <w:rPr>
                <w:sz w:val="26"/>
                <w:szCs w:val="26"/>
              </w:rPr>
              <w:t>/</w:t>
            </w:r>
            <w:r w:rsidR="0059679A">
              <w:rPr>
                <w:sz w:val="26"/>
                <w:szCs w:val="26"/>
              </w:rPr>
              <w:t>860201001</w:t>
            </w:r>
          </w:p>
          <w:p w14:paraId="1BE3477A" w14:textId="77777777" w:rsidR="00873276" w:rsidRDefault="00873276" w:rsidP="00873276">
            <w:pPr>
              <w:contextualSpacing/>
              <w:rPr>
                <w:sz w:val="26"/>
                <w:szCs w:val="26"/>
              </w:rPr>
            </w:pPr>
            <w:r>
              <w:rPr>
                <w:sz w:val="26"/>
                <w:szCs w:val="26"/>
              </w:rPr>
              <w:t xml:space="preserve">ОГРН </w:t>
            </w:r>
            <w:r w:rsidR="0059679A">
              <w:rPr>
                <w:sz w:val="26"/>
                <w:szCs w:val="26"/>
              </w:rPr>
              <w:t>1058602057425</w:t>
            </w:r>
          </w:p>
          <w:p w14:paraId="7939DA59" w14:textId="77777777" w:rsidR="00873276" w:rsidRDefault="00873276" w:rsidP="00873276">
            <w:pPr>
              <w:contextualSpacing/>
              <w:rPr>
                <w:sz w:val="26"/>
                <w:szCs w:val="26"/>
              </w:rPr>
            </w:pPr>
            <w:r>
              <w:rPr>
                <w:sz w:val="26"/>
                <w:szCs w:val="26"/>
              </w:rPr>
              <w:t xml:space="preserve">Тел. </w:t>
            </w:r>
            <w:r w:rsidR="00084A96">
              <w:rPr>
                <w:sz w:val="26"/>
                <w:szCs w:val="26"/>
              </w:rPr>
              <w:t>50-18-50</w:t>
            </w:r>
          </w:p>
          <w:p w14:paraId="3B7A9007" w14:textId="77777777" w:rsidR="00873276" w:rsidRDefault="00873276" w:rsidP="00873276">
            <w:pPr>
              <w:rPr>
                <w:sz w:val="26"/>
                <w:szCs w:val="26"/>
              </w:rPr>
            </w:pPr>
          </w:p>
          <w:p w14:paraId="67F43495" w14:textId="77777777" w:rsidR="00873276" w:rsidRDefault="00084A96" w:rsidP="00873276">
            <w:pPr>
              <w:rPr>
                <w:sz w:val="26"/>
                <w:szCs w:val="26"/>
              </w:rPr>
            </w:pPr>
            <w:r>
              <w:rPr>
                <w:sz w:val="26"/>
                <w:szCs w:val="26"/>
              </w:rPr>
              <w:t>Директор</w:t>
            </w:r>
          </w:p>
          <w:p w14:paraId="1E922261" w14:textId="77777777" w:rsidR="00873276" w:rsidRDefault="00873276" w:rsidP="00873276">
            <w:pPr>
              <w:rPr>
                <w:sz w:val="26"/>
                <w:szCs w:val="26"/>
              </w:rPr>
            </w:pPr>
            <w:r>
              <w:rPr>
                <w:sz w:val="26"/>
                <w:szCs w:val="26"/>
              </w:rPr>
              <w:t>______________________</w:t>
            </w:r>
            <w:r w:rsidR="00084A96">
              <w:rPr>
                <w:sz w:val="26"/>
                <w:szCs w:val="26"/>
              </w:rPr>
              <w:t xml:space="preserve">В.А. </w:t>
            </w:r>
            <w:proofErr w:type="spellStart"/>
            <w:r w:rsidR="00084A96">
              <w:rPr>
                <w:sz w:val="26"/>
                <w:szCs w:val="26"/>
              </w:rPr>
              <w:t>Кульба</w:t>
            </w:r>
            <w:proofErr w:type="spellEnd"/>
          </w:p>
          <w:p w14:paraId="673DAC71" w14:textId="77777777" w:rsidR="00873276" w:rsidRDefault="00873276" w:rsidP="00873276">
            <w:pPr>
              <w:rPr>
                <w:b/>
                <w:sz w:val="26"/>
                <w:szCs w:val="26"/>
              </w:rPr>
            </w:pPr>
            <w:proofErr w:type="spellStart"/>
            <w:r>
              <w:rPr>
                <w:sz w:val="26"/>
                <w:szCs w:val="26"/>
              </w:rPr>
              <w:t>м.п</w:t>
            </w:r>
            <w:proofErr w:type="spellEnd"/>
            <w:r>
              <w:rPr>
                <w:sz w:val="26"/>
                <w:szCs w:val="26"/>
              </w:rPr>
              <w:t>.</w:t>
            </w:r>
          </w:p>
        </w:tc>
        <w:tc>
          <w:tcPr>
            <w:tcW w:w="5068" w:type="dxa"/>
            <w:gridSpan w:val="3"/>
            <w:shd w:val="clear" w:color="auto" w:fill="FFFFFF"/>
          </w:tcPr>
          <w:p w14:paraId="440D56A6" w14:textId="77777777" w:rsidR="00873276" w:rsidRDefault="00873276" w:rsidP="00873276">
            <w:pPr>
              <w:rPr>
                <w:b/>
                <w:sz w:val="26"/>
                <w:szCs w:val="26"/>
              </w:rPr>
            </w:pPr>
          </w:p>
          <w:p w14:paraId="4EC1F1D9" w14:textId="77777777" w:rsidR="00873276" w:rsidRDefault="00873276" w:rsidP="00873276">
            <w:pPr>
              <w:rPr>
                <w:sz w:val="26"/>
                <w:szCs w:val="26"/>
              </w:rPr>
            </w:pPr>
            <w:r>
              <w:rPr>
                <w:b/>
                <w:sz w:val="26"/>
                <w:szCs w:val="26"/>
              </w:rPr>
              <w:t>Подрядчик:</w:t>
            </w:r>
          </w:p>
          <w:p w14:paraId="0167FFFB" w14:textId="77777777" w:rsidR="00873276" w:rsidRDefault="00873276" w:rsidP="00873276">
            <w:pPr>
              <w:rPr>
                <w:sz w:val="26"/>
                <w:szCs w:val="26"/>
              </w:rPr>
            </w:pPr>
          </w:p>
        </w:tc>
      </w:tr>
      <w:tr w:rsidR="00FF189A" w:rsidRPr="00FF189A" w14:paraId="077B2345" w14:textId="77777777" w:rsidTr="00873276">
        <w:tblPrEx>
          <w:tblCellMar>
            <w:top w:w="102" w:type="dxa"/>
            <w:left w:w="62" w:type="dxa"/>
            <w:bottom w:w="102" w:type="dxa"/>
            <w:right w:w="62" w:type="dxa"/>
          </w:tblCellMar>
        </w:tblPrEx>
        <w:trPr>
          <w:gridBefore w:val="1"/>
          <w:gridAfter w:val="1"/>
          <w:wBefore w:w="851" w:type="dxa"/>
          <w:wAfter w:w="952" w:type="dxa"/>
          <w:trHeight w:val="1109"/>
        </w:trPr>
        <w:tc>
          <w:tcPr>
            <w:tcW w:w="4535" w:type="dxa"/>
            <w:gridSpan w:val="2"/>
          </w:tcPr>
          <w:p w14:paraId="1748AB4B" w14:textId="77777777" w:rsidR="00FF189A" w:rsidRPr="00FF189A" w:rsidRDefault="00FF189A" w:rsidP="00873276">
            <w:pPr>
              <w:suppressAutoHyphens w:val="0"/>
              <w:autoSpaceDE w:val="0"/>
              <w:autoSpaceDN w:val="0"/>
              <w:adjustRightInd w:val="0"/>
              <w:spacing w:after="0"/>
              <w:ind w:left="-709"/>
              <w:rPr>
                <w:color w:val="auto"/>
                <w:kern w:val="0"/>
                <w:sz w:val="26"/>
                <w:szCs w:val="26"/>
                <w:lang w:eastAsia="ru-RU"/>
              </w:rPr>
            </w:pPr>
          </w:p>
        </w:tc>
        <w:tc>
          <w:tcPr>
            <w:tcW w:w="3798" w:type="dxa"/>
          </w:tcPr>
          <w:p w14:paraId="59E02869" w14:textId="77777777" w:rsidR="00FF189A" w:rsidRPr="00FF189A" w:rsidRDefault="00FF189A" w:rsidP="00873276">
            <w:pPr>
              <w:suppressAutoHyphens w:val="0"/>
              <w:autoSpaceDE w:val="0"/>
              <w:autoSpaceDN w:val="0"/>
              <w:adjustRightInd w:val="0"/>
              <w:spacing w:after="0"/>
              <w:ind w:left="-709"/>
              <w:rPr>
                <w:color w:val="auto"/>
                <w:kern w:val="0"/>
                <w:sz w:val="26"/>
                <w:szCs w:val="26"/>
                <w:lang w:eastAsia="ru-RU"/>
              </w:rPr>
            </w:pPr>
          </w:p>
        </w:tc>
      </w:tr>
    </w:tbl>
    <w:p w14:paraId="1A04C511" w14:textId="77777777" w:rsidR="003F5F01" w:rsidRDefault="003F5F01" w:rsidP="00873276">
      <w:pPr>
        <w:pStyle w:val="ConsPlusNormal"/>
        <w:spacing w:line="360" w:lineRule="auto"/>
        <w:ind w:firstLine="0"/>
        <w:jc w:val="center"/>
        <w:rPr>
          <w:rFonts w:ascii="Times New Roman" w:hAnsi="Times New Roman" w:cs="Times New Roman"/>
          <w:sz w:val="26"/>
          <w:szCs w:val="26"/>
        </w:rPr>
      </w:pPr>
    </w:p>
    <w:sectPr w:rsidR="003F5F01">
      <w:headerReference w:type="default" r:id="rId17"/>
      <w:footerReference w:type="even" r:id="rId18"/>
      <w:footerReference w:type="default" r:id="rId19"/>
      <w:headerReference w:type="first" r:id="rId20"/>
      <w:footerReference w:type="first" r:id="rId21"/>
      <w:pgSz w:w="11906" w:h="16838"/>
      <w:pgMar w:top="1079" w:right="851" w:bottom="899"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06CCB" w14:textId="77777777" w:rsidR="00AA2631" w:rsidRDefault="00AA2631">
      <w:pPr>
        <w:spacing w:after="0"/>
      </w:pPr>
      <w:r>
        <w:separator/>
      </w:r>
    </w:p>
  </w:endnote>
  <w:endnote w:type="continuationSeparator" w:id="0">
    <w:p w14:paraId="0B1CB3EB" w14:textId="77777777" w:rsidR="00AA2631" w:rsidRDefault="00AA26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CC"/>
    <w:family w:val="swiss"/>
    <w:pitch w:val="variable"/>
  </w:font>
  <w:font w:name="Mangal">
    <w:panose1 w:val="00000400000000000000"/>
    <w:charset w:val="01"/>
    <w:family w:val="roman"/>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TimesDL">
    <w:charset w:val="CC"/>
    <w:family w:val="roman"/>
    <w:pitch w:val="variable"/>
  </w:font>
  <w:font w:name="Verdana">
    <w:panose1 w:val="020B0604030504040204"/>
    <w:charset w:val="CC"/>
    <w:family w:val="swiss"/>
    <w:pitch w:val="variable"/>
    <w:sig w:usb0="A00006FF" w:usb1="4000205B" w:usb2="00000010" w:usb3="00000000" w:csb0="0000019F" w:csb1="00000000"/>
  </w:font>
  <w:font w:name="Peterburg">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95E43" w14:textId="77777777" w:rsidR="00EF6762" w:rsidRDefault="00EF67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0DAB" w14:textId="77777777" w:rsidR="00EF6762" w:rsidRDefault="00EF67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97C37" w14:textId="77777777" w:rsidR="00EF6762" w:rsidRDefault="00EF67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84EC5" w14:textId="77777777" w:rsidR="00AA2631" w:rsidRDefault="00AA2631">
      <w:pPr>
        <w:spacing w:after="0"/>
      </w:pPr>
      <w:r>
        <w:separator/>
      </w:r>
    </w:p>
  </w:footnote>
  <w:footnote w:type="continuationSeparator" w:id="0">
    <w:p w14:paraId="1BF8BBB5" w14:textId="77777777" w:rsidR="00AA2631" w:rsidRDefault="00AA26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B3818" w14:textId="77777777" w:rsidR="00EF6762" w:rsidRDefault="00EF6762">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4AF5" w14:textId="77777777" w:rsidR="00EF6762" w:rsidRDefault="00EF67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3924"/>
        </w:tabs>
        <w:ind w:left="392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9BC08C70"/>
    <w:name w:val="WW8Num5"/>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5" w15:restartNumberingAfterBreak="0">
    <w:nsid w:val="025106E6"/>
    <w:multiLevelType w:val="hybridMultilevel"/>
    <w:tmpl w:val="7A847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BD1B14"/>
    <w:multiLevelType w:val="hybridMultilevel"/>
    <w:tmpl w:val="835CD4D2"/>
    <w:lvl w:ilvl="0" w:tplc="487633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C05CBF"/>
    <w:multiLevelType w:val="hybridMultilevel"/>
    <w:tmpl w:val="E76479B0"/>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D75240"/>
    <w:multiLevelType w:val="hybridMultilevel"/>
    <w:tmpl w:val="6E481D1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0CC2325E"/>
    <w:multiLevelType w:val="hybridMultilevel"/>
    <w:tmpl w:val="4204F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181566"/>
    <w:multiLevelType w:val="hybridMultilevel"/>
    <w:tmpl w:val="EBAE1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15194B"/>
    <w:multiLevelType w:val="multilevel"/>
    <w:tmpl w:val="9BC08C7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2" w15:restartNumberingAfterBreak="0">
    <w:nsid w:val="22B65085"/>
    <w:multiLevelType w:val="hybridMultilevel"/>
    <w:tmpl w:val="6CAA3402"/>
    <w:lvl w:ilvl="0" w:tplc="F82E9AEA">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3" w15:restartNumberingAfterBreak="0">
    <w:nsid w:val="264E4869"/>
    <w:multiLevelType w:val="hybridMultilevel"/>
    <w:tmpl w:val="B34AB076"/>
    <w:lvl w:ilvl="0" w:tplc="56B26E88">
      <w:start w:val="1"/>
      <w:numFmt w:val="decimal"/>
      <w:lvlText w:val="%1."/>
      <w:lvlJc w:val="left"/>
      <w:pPr>
        <w:ind w:left="0" w:hanging="360"/>
      </w:pPr>
      <w:rPr>
        <w:rFonts w:hint="default"/>
        <w:b/>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15:restartNumberingAfterBreak="0">
    <w:nsid w:val="36D368D1"/>
    <w:multiLevelType w:val="multilevel"/>
    <w:tmpl w:val="9BC08C7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5" w15:restartNumberingAfterBreak="0">
    <w:nsid w:val="3C7E6270"/>
    <w:multiLevelType w:val="hybridMultilevel"/>
    <w:tmpl w:val="BF941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274E10"/>
    <w:multiLevelType w:val="hybridMultilevel"/>
    <w:tmpl w:val="581EE3B2"/>
    <w:lvl w:ilvl="0" w:tplc="04190011">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2B3835"/>
    <w:multiLevelType w:val="hybridMultilevel"/>
    <w:tmpl w:val="F2E0332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15:restartNumberingAfterBreak="0">
    <w:nsid w:val="42C3620F"/>
    <w:multiLevelType w:val="hybridMultilevel"/>
    <w:tmpl w:val="7A847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DF6F0B"/>
    <w:multiLevelType w:val="hybridMultilevel"/>
    <w:tmpl w:val="E76479B0"/>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92468F"/>
    <w:multiLevelType w:val="hybridMultilevel"/>
    <w:tmpl w:val="E76479B0"/>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2D7982"/>
    <w:multiLevelType w:val="hybridMultilevel"/>
    <w:tmpl w:val="E76479B0"/>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3874D4"/>
    <w:multiLevelType w:val="hybridMultilevel"/>
    <w:tmpl w:val="6FAED0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043425"/>
    <w:multiLevelType w:val="hybridMultilevel"/>
    <w:tmpl w:val="3752B6C8"/>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AE1C0A"/>
    <w:multiLevelType w:val="hybridMultilevel"/>
    <w:tmpl w:val="CFFC8A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66313CEB"/>
    <w:multiLevelType w:val="hybridMultilevel"/>
    <w:tmpl w:val="66D688B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6" w15:restartNumberingAfterBreak="0">
    <w:nsid w:val="68374186"/>
    <w:multiLevelType w:val="hybridMultilevel"/>
    <w:tmpl w:val="6F103552"/>
    <w:lvl w:ilvl="0" w:tplc="04190011">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106C59"/>
    <w:multiLevelType w:val="hybridMultilevel"/>
    <w:tmpl w:val="E10E90A8"/>
    <w:lvl w:ilvl="0" w:tplc="084486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230AA8"/>
    <w:multiLevelType w:val="hybridMultilevel"/>
    <w:tmpl w:val="4204F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B05440"/>
    <w:multiLevelType w:val="hybridMultilevel"/>
    <w:tmpl w:val="4204F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3652C0"/>
    <w:multiLevelType w:val="multilevel"/>
    <w:tmpl w:val="63F295BA"/>
    <w:lvl w:ilvl="0">
      <w:start w:val="1"/>
      <w:numFmt w:val="decimal"/>
      <w:lvlText w:val="%1."/>
      <w:lvlJc w:val="left"/>
      <w:pPr>
        <w:ind w:left="644" w:hanging="360"/>
      </w:pPr>
      <w:rPr>
        <w:rFonts w:hint="default"/>
      </w:rPr>
    </w:lvl>
    <w:lvl w:ilvl="1">
      <w:start w:val="1"/>
      <w:numFmt w:val="decimal"/>
      <w:isLgl/>
      <w:lvlText w:val="%1.%2."/>
      <w:lvlJc w:val="left"/>
      <w:pPr>
        <w:ind w:left="712" w:hanging="428"/>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786E5BD4"/>
    <w:multiLevelType w:val="hybridMultilevel"/>
    <w:tmpl w:val="1902ABA4"/>
    <w:lvl w:ilvl="0" w:tplc="AA32CF80">
      <w:start w:val="1"/>
      <w:numFmt w:val="decimal"/>
      <w:lvlText w:val="%1."/>
      <w:lvlJc w:val="left"/>
      <w:pPr>
        <w:ind w:left="0" w:hanging="360"/>
      </w:pPr>
      <w:rPr>
        <w:rFonts w:hint="default"/>
        <w:b/>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2" w15:restartNumberingAfterBreak="0">
    <w:nsid w:val="7F8562B4"/>
    <w:multiLevelType w:val="hybridMultilevel"/>
    <w:tmpl w:val="9D369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7"/>
  </w:num>
  <w:num w:numId="8">
    <w:abstractNumId w:val="24"/>
  </w:num>
  <w:num w:numId="9">
    <w:abstractNumId w:val="25"/>
  </w:num>
  <w:num w:numId="10">
    <w:abstractNumId w:val="8"/>
  </w:num>
  <w:num w:numId="11">
    <w:abstractNumId w:val="16"/>
  </w:num>
  <w:num w:numId="12">
    <w:abstractNumId w:val="14"/>
  </w:num>
  <w:num w:numId="13">
    <w:abstractNumId w:val="26"/>
  </w:num>
  <w:num w:numId="14">
    <w:abstractNumId w:val="22"/>
  </w:num>
  <w:num w:numId="15">
    <w:abstractNumId w:val="15"/>
  </w:num>
  <w:num w:numId="16">
    <w:abstractNumId w:val="17"/>
  </w:num>
  <w:num w:numId="17">
    <w:abstractNumId w:val="7"/>
  </w:num>
  <w:num w:numId="18">
    <w:abstractNumId w:val="11"/>
  </w:num>
  <w:num w:numId="19">
    <w:abstractNumId w:val="29"/>
  </w:num>
  <w:num w:numId="20">
    <w:abstractNumId w:val="21"/>
  </w:num>
  <w:num w:numId="21">
    <w:abstractNumId w:val="20"/>
  </w:num>
  <w:num w:numId="22">
    <w:abstractNumId w:val="23"/>
  </w:num>
  <w:num w:numId="23">
    <w:abstractNumId w:val="12"/>
  </w:num>
  <w:num w:numId="24">
    <w:abstractNumId w:val="30"/>
  </w:num>
  <w:num w:numId="25">
    <w:abstractNumId w:val="31"/>
  </w:num>
  <w:num w:numId="26">
    <w:abstractNumId w:val="6"/>
  </w:num>
  <w:num w:numId="27">
    <w:abstractNumId w:val="13"/>
  </w:num>
  <w:num w:numId="28">
    <w:abstractNumId w:val="19"/>
  </w:num>
  <w:num w:numId="29">
    <w:abstractNumId w:val="18"/>
  </w:num>
  <w:num w:numId="30">
    <w:abstractNumId w:val="32"/>
  </w:num>
  <w:num w:numId="31">
    <w:abstractNumId w:val="10"/>
  </w:num>
  <w:num w:numId="32">
    <w:abstractNumId w:val="2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F8"/>
    <w:rsid w:val="00000AC7"/>
    <w:rsid w:val="000479BE"/>
    <w:rsid w:val="000544D7"/>
    <w:rsid w:val="000544F7"/>
    <w:rsid w:val="00065355"/>
    <w:rsid w:val="000807A9"/>
    <w:rsid w:val="000811CA"/>
    <w:rsid w:val="00084A96"/>
    <w:rsid w:val="00091793"/>
    <w:rsid w:val="000A11D2"/>
    <w:rsid w:val="000A52FC"/>
    <w:rsid w:val="000B01C9"/>
    <w:rsid w:val="000C468D"/>
    <w:rsid w:val="000E3620"/>
    <w:rsid w:val="000F203A"/>
    <w:rsid w:val="000F5DCD"/>
    <w:rsid w:val="000F7185"/>
    <w:rsid w:val="00142ED2"/>
    <w:rsid w:val="00143E76"/>
    <w:rsid w:val="001849A1"/>
    <w:rsid w:val="001919BA"/>
    <w:rsid w:val="001B0A9C"/>
    <w:rsid w:val="001B36A9"/>
    <w:rsid w:val="001F0564"/>
    <w:rsid w:val="001F05A8"/>
    <w:rsid w:val="001F0E5D"/>
    <w:rsid w:val="001F1C2C"/>
    <w:rsid w:val="001F435E"/>
    <w:rsid w:val="001F571F"/>
    <w:rsid w:val="00203847"/>
    <w:rsid w:val="002203FD"/>
    <w:rsid w:val="0022391C"/>
    <w:rsid w:val="00227105"/>
    <w:rsid w:val="002427E3"/>
    <w:rsid w:val="00251C3C"/>
    <w:rsid w:val="00272FC0"/>
    <w:rsid w:val="00273C49"/>
    <w:rsid w:val="002A04DA"/>
    <w:rsid w:val="002A434F"/>
    <w:rsid w:val="002A6078"/>
    <w:rsid w:val="002C2190"/>
    <w:rsid w:val="002C53C0"/>
    <w:rsid w:val="002D7F70"/>
    <w:rsid w:val="00302A8B"/>
    <w:rsid w:val="003054E0"/>
    <w:rsid w:val="00307694"/>
    <w:rsid w:val="0032008B"/>
    <w:rsid w:val="00331E7D"/>
    <w:rsid w:val="003330DB"/>
    <w:rsid w:val="0034093A"/>
    <w:rsid w:val="00373196"/>
    <w:rsid w:val="003F5F01"/>
    <w:rsid w:val="00404ED0"/>
    <w:rsid w:val="004278A6"/>
    <w:rsid w:val="00427BE0"/>
    <w:rsid w:val="004551FA"/>
    <w:rsid w:val="004569FD"/>
    <w:rsid w:val="00462783"/>
    <w:rsid w:val="00474735"/>
    <w:rsid w:val="004773CC"/>
    <w:rsid w:val="00496E9A"/>
    <w:rsid w:val="004A57FA"/>
    <w:rsid w:val="004B6774"/>
    <w:rsid w:val="004E0F18"/>
    <w:rsid w:val="005004C8"/>
    <w:rsid w:val="00500B39"/>
    <w:rsid w:val="00507BBA"/>
    <w:rsid w:val="00513135"/>
    <w:rsid w:val="00520C6A"/>
    <w:rsid w:val="0052430B"/>
    <w:rsid w:val="00526175"/>
    <w:rsid w:val="00532FB1"/>
    <w:rsid w:val="005464D3"/>
    <w:rsid w:val="00552BB8"/>
    <w:rsid w:val="00557744"/>
    <w:rsid w:val="005670A1"/>
    <w:rsid w:val="005763FF"/>
    <w:rsid w:val="00581064"/>
    <w:rsid w:val="00591054"/>
    <w:rsid w:val="00592C1E"/>
    <w:rsid w:val="0059679A"/>
    <w:rsid w:val="005B2701"/>
    <w:rsid w:val="005D3DB2"/>
    <w:rsid w:val="0060050E"/>
    <w:rsid w:val="00601D59"/>
    <w:rsid w:val="00603F1C"/>
    <w:rsid w:val="006122CA"/>
    <w:rsid w:val="00617FDD"/>
    <w:rsid w:val="006236DA"/>
    <w:rsid w:val="00625AED"/>
    <w:rsid w:val="00651B7B"/>
    <w:rsid w:val="00670ACD"/>
    <w:rsid w:val="00683DB2"/>
    <w:rsid w:val="006A3DA7"/>
    <w:rsid w:val="006A4058"/>
    <w:rsid w:val="006A721F"/>
    <w:rsid w:val="006B39DF"/>
    <w:rsid w:val="006B581E"/>
    <w:rsid w:val="006C2519"/>
    <w:rsid w:val="006C3CB7"/>
    <w:rsid w:val="006F3E9F"/>
    <w:rsid w:val="006F604C"/>
    <w:rsid w:val="00703155"/>
    <w:rsid w:val="0070773B"/>
    <w:rsid w:val="007167BE"/>
    <w:rsid w:val="00716FA5"/>
    <w:rsid w:val="00725A1F"/>
    <w:rsid w:val="007713C7"/>
    <w:rsid w:val="007B01DF"/>
    <w:rsid w:val="007B0A1D"/>
    <w:rsid w:val="007F058A"/>
    <w:rsid w:val="007F7446"/>
    <w:rsid w:val="008042C9"/>
    <w:rsid w:val="00804FFB"/>
    <w:rsid w:val="00841ADF"/>
    <w:rsid w:val="008658F5"/>
    <w:rsid w:val="00873276"/>
    <w:rsid w:val="00877455"/>
    <w:rsid w:val="0087751B"/>
    <w:rsid w:val="00893879"/>
    <w:rsid w:val="008B126C"/>
    <w:rsid w:val="008B2736"/>
    <w:rsid w:val="008C6F6D"/>
    <w:rsid w:val="008D768E"/>
    <w:rsid w:val="008F3CD8"/>
    <w:rsid w:val="009006A2"/>
    <w:rsid w:val="009157A0"/>
    <w:rsid w:val="00921AC7"/>
    <w:rsid w:val="00933A45"/>
    <w:rsid w:val="0095135D"/>
    <w:rsid w:val="00952576"/>
    <w:rsid w:val="0095554A"/>
    <w:rsid w:val="00984230"/>
    <w:rsid w:val="00987E18"/>
    <w:rsid w:val="009A56D2"/>
    <w:rsid w:val="009A784C"/>
    <w:rsid w:val="009C42FF"/>
    <w:rsid w:val="009E5793"/>
    <w:rsid w:val="009E6C6A"/>
    <w:rsid w:val="009F2DE5"/>
    <w:rsid w:val="009F2EE4"/>
    <w:rsid w:val="009F3755"/>
    <w:rsid w:val="009F40CE"/>
    <w:rsid w:val="00A04C3C"/>
    <w:rsid w:val="00A075C0"/>
    <w:rsid w:val="00A15BEA"/>
    <w:rsid w:val="00A33D65"/>
    <w:rsid w:val="00A34184"/>
    <w:rsid w:val="00A43EE7"/>
    <w:rsid w:val="00A46D25"/>
    <w:rsid w:val="00A72BDA"/>
    <w:rsid w:val="00A91C4D"/>
    <w:rsid w:val="00A94FEF"/>
    <w:rsid w:val="00AA2631"/>
    <w:rsid w:val="00AD1222"/>
    <w:rsid w:val="00AE15F0"/>
    <w:rsid w:val="00AE28F8"/>
    <w:rsid w:val="00AE4CD6"/>
    <w:rsid w:val="00AE55BD"/>
    <w:rsid w:val="00AF1497"/>
    <w:rsid w:val="00B560D8"/>
    <w:rsid w:val="00B5688C"/>
    <w:rsid w:val="00B715F6"/>
    <w:rsid w:val="00B765F9"/>
    <w:rsid w:val="00BD1593"/>
    <w:rsid w:val="00BE0A24"/>
    <w:rsid w:val="00BE529B"/>
    <w:rsid w:val="00BF645F"/>
    <w:rsid w:val="00C00EB4"/>
    <w:rsid w:val="00C04387"/>
    <w:rsid w:val="00C10FDE"/>
    <w:rsid w:val="00C12D14"/>
    <w:rsid w:val="00C279BC"/>
    <w:rsid w:val="00C61441"/>
    <w:rsid w:val="00C73982"/>
    <w:rsid w:val="00C81044"/>
    <w:rsid w:val="00CC05B2"/>
    <w:rsid w:val="00CC38AB"/>
    <w:rsid w:val="00CC4100"/>
    <w:rsid w:val="00CD54DA"/>
    <w:rsid w:val="00CE329A"/>
    <w:rsid w:val="00D027F8"/>
    <w:rsid w:val="00D23F6A"/>
    <w:rsid w:val="00D26B7C"/>
    <w:rsid w:val="00D42AF1"/>
    <w:rsid w:val="00D706B6"/>
    <w:rsid w:val="00D72788"/>
    <w:rsid w:val="00D7407D"/>
    <w:rsid w:val="00D87474"/>
    <w:rsid w:val="00DB6217"/>
    <w:rsid w:val="00DB6D3A"/>
    <w:rsid w:val="00DC4912"/>
    <w:rsid w:val="00DC7CCB"/>
    <w:rsid w:val="00DD10B1"/>
    <w:rsid w:val="00DF1488"/>
    <w:rsid w:val="00E064F0"/>
    <w:rsid w:val="00E13F0A"/>
    <w:rsid w:val="00E168CA"/>
    <w:rsid w:val="00E35ADC"/>
    <w:rsid w:val="00E36CC1"/>
    <w:rsid w:val="00E370B4"/>
    <w:rsid w:val="00E678DD"/>
    <w:rsid w:val="00E828B4"/>
    <w:rsid w:val="00EA4179"/>
    <w:rsid w:val="00ED1779"/>
    <w:rsid w:val="00EE412D"/>
    <w:rsid w:val="00EF6762"/>
    <w:rsid w:val="00F122D8"/>
    <w:rsid w:val="00F12726"/>
    <w:rsid w:val="00F3405F"/>
    <w:rsid w:val="00F42141"/>
    <w:rsid w:val="00F4282A"/>
    <w:rsid w:val="00F4348C"/>
    <w:rsid w:val="00F5009F"/>
    <w:rsid w:val="00F57818"/>
    <w:rsid w:val="00F87BB9"/>
    <w:rsid w:val="00F932CB"/>
    <w:rsid w:val="00FC4AC6"/>
    <w:rsid w:val="00FD3965"/>
    <w:rsid w:val="00FD4ED4"/>
    <w:rsid w:val="00FF1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C8D8EF"/>
  <w15:chartTrackingRefBased/>
  <w15:docId w15:val="{AFD8985D-FF24-4BCE-A852-EE567F55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054"/>
    <w:pPr>
      <w:suppressAutoHyphens/>
      <w:spacing w:after="60"/>
      <w:jc w:val="both"/>
    </w:pPr>
    <w:rPr>
      <w:color w:val="00000A"/>
      <w:kern w:val="1"/>
      <w:sz w:val="24"/>
      <w:szCs w:val="24"/>
      <w:lang w:eastAsia="zh-CN"/>
    </w:rPr>
  </w:style>
  <w:style w:type="paragraph" w:styleId="1">
    <w:name w:val="heading 1"/>
    <w:basedOn w:val="a"/>
    <w:next w:val="a0"/>
    <w:qFormat/>
    <w:pPr>
      <w:keepNext/>
      <w:numPr>
        <w:numId w:val="1"/>
      </w:numPr>
      <w:spacing w:before="240"/>
      <w:jc w:val="center"/>
      <w:outlineLvl w:val="0"/>
    </w:pPr>
    <w:rPr>
      <w:b/>
      <w:bCs/>
      <w:sz w:val="36"/>
      <w:szCs w:val="20"/>
    </w:rPr>
  </w:style>
  <w:style w:type="paragraph" w:styleId="2">
    <w:name w:val="heading 2"/>
    <w:basedOn w:val="a"/>
    <w:next w:val="a0"/>
    <w:qFormat/>
    <w:pPr>
      <w:keepNext/>
      <w:numPr>
        <w:ilvl w:val="1"/>
        <w:numId w:val="1"/>
      </w:numPr>
      <w:jc w:val="center"/>
      <w:outlineLvl w:val="1"/>
    </w:pPr>
    <w:rPr>
      <w:b/>
      <w:bCs/>
      <w:i/>
      <w:iCs/>
      <w:sz w:val="30"/>
      <w:szCs w:val="20"/>
    </w:rPr>
  </w:style>
  <w:style w:type="paragraph" w:styleId="3">
    <w:name w:val="heading 3"/>
    <w:basedOn w:val="a"/>
    <w:next w:val="a0"/>
    <w:qFormat/>
    <w:pPr>
      <w:keepNext/>
      <w:numPr>
        <w:ilvl w:val="2"/>
        <w:numId w:val="1"/>
      </w:numPr>
      <w:spacing w:before="240"/>
      <w:outlineLvl w:val="2"/>
    </w:pPr>
    <w:rPr>
      <w:rFonts w:ascii="Arial" w:hAnsi="Arial" w:cs="Arial"/>
      <w:b/>
      <w:bCs/>
      <w:sz w:val="20"/>
      <w:szCs w:val="20"/>
    </w:rPr>
  </w:style>
  <w:style w:type="paragraph" w:styleId="4">
    <w:name w:val="heading 4"/>
    <w:basedOn w:val="a"/>
    <w:next w:val="a0"/>
    <w:qFormat/>
    <w:pPr>
      <w:keepNext/>
      <w:numPr>
        <w:ilvl w:val="3"/>
        <w:numId w:val="1"/>
      </w:numPr>
      <w:spacing w:before="240"/>
      <w:outlineLvl w:val="3"/>
    </w:pPr>
    <w:rPr>
      <w:rFonts w:ascii="Arial" w:hAnsi="Arial" w:cs="Arial"/>
      <w:b/>
      <w:bCs/>
      <w:i/>
      <w:iCs/>
      <w:sz w:val="20"/>
      <w:szCs w:val="20"/>
    </w:rPr>
  </w:style>
  <w:style w:type="paragraph" w:styleId="5">
    <w:name w:val="heading 5"/>
    <w:basedOn w:val="a"/>
    <w:next w:val="a0"/>
    <w:qFormat/>
    <w:pPr>
      <w:numPr>
        <w:ilvl w:val="4"/>
        <w:numId w:val="1"/>
      </w:numPr>
      <w:spacing w:before="240"/>
      <w:outlineLvl w:val="4"/>
    </w:pPr>
    <w:rPr>
      <w:b/>
      <w:bCs/>
      <w:sz w:val="22"/>
      <w:szCs w:val="20"/>
    </w:rPr>
  </w:style>
  <w:style w:type="paragraph" w:styleId="6">
    <w:name w:val="heading 6"/>
    <w:basedOn w:val="a"/>
    <w:next w:val="a0"/>
    <w:qFormat/>
    <w:pPr>
      <w:numPr>
        <w:ilvl w:val="5"/>
        <w:numId w:val="1"/>
      </w:numPr>
      <w:spacing w:before="240"/>
      <w:outlineLvl w:val="5"/>
    </w:pPr>
    <w:rPr>
      <w:b/>
      <w:bCs/>
      <w:i/>
      <w:sz w:val="22"/>
      <w:szCs w:val="20"/>
    </w:rPr>
  </w:style>
  <w:style w:type="paragraph" w:styleId="7">
    <w:name w:val="heading 7"/>
    <w:basedOn w:val="a"/>
    <w:next w:val="a0"/>
    <w:qFormat/>
    <w:pPr>
      <w:numPr>
        <w:ilvl w:val="6"/>
        <w:numId w:val="1"/>
      </w:numPr>
      <w:spacing w:before="240"/>
      <w:outlineLvl w:val="6"/>
    </w:pPr>
    <w:rPr>
      <w:rFonts w:ascii="Arial" w:hAnsi="Arial" w:cs="Arial"/>
      <w:b/>
      <w:bCs/>
      <w:sz w:val="20"/>
      <w:szCs w:val="20"/>
    </w:rPr>
  </w:style>
  <w:style w:type="paragraph" w:styleId="8">
    <w:name w:val="heading 8"/>
    <w:basedOn w:val="a"/>
    <w:next w:val="a0"/>
    <w:qFormat/>
    <w:pPr>
      <w:numPr>
        <w:ilvl w:val="7"/>
        <w:numId w:val="1"/>
      </w:numPr>
      <w:spacing w:before="240"/>
      <w:outlineLvl w:val="7"/>
    </w:pPr>
    <w:rPr>
      <w:rFonts w:ascii="Arial" w:hAnsi="Arial" w:cs="Arial"/>
      <w:b/>
      <w:bCs/>
      <w:i/>
      <w:sz w:val="20"/>
      <w:szCs w:val="20"/>
    </w:rPr>
  </w:style>
  <w:style w:type="paragraph" w:styleId="9">
    <w:name w:val="heading 9"/>
    <w:basedOn w:val="a"/>
    <w:next w:val="a0"/>
    <w:qFormat/>
    <w:pPr>
      <w:numPr>
        <w:ilvl w:val="8"/>
        <w:numId w:val="1"/>
      </w:numPr>
      <w:spacing w:before="240"/>
      <w:outlineLvl w:val="8"/>
    </w:pPr>
    <w:rPr>
      <w:rFonts w:ascii="Arial" w:hAnsi="Arial" w:cs="Arial"/>
      <w:b/>
      <w:bCs/>
      <w:i/>
      <w:sz w:val="18"/>
      <w:szCs w:val="20"/>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30">
    <w:name w:val="Основной шрифт абзаца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efaultParagraphFont">
    <w:name w:val="Default Paragraph Font"/>
  </w:style>
  <w:style w:type="character" w:customStyle="1" w:styleId="Heading1Char">
    <w:name w:val="Heading 1 Char"/>
    <w:rPr>
      <w:rFonts w:ascii="Times New Roman" w:hAnsi="Times New Roman" w:cs="Times New Roman"/>
      <w:b/>
      <w:sz w:val="20"/>
      <w:szCs w:val="20"/>
      <w:lang w:bidi="ar-SA"/>
    </w:rPr>
  </w:style>
  <w:style w:type="character" w:customStyle="1" w:styleId="Heading2Char">
    <w:name w:val="Heading 2 Char"/>
    <w:rPr>
      <w:rFonts w:ascii="Times New Roman" w:hAnsi="Times New Roman" w:cs="Times New Roman"/>
      <w:b/>
      <w:sz w:val="20"/>
      <w:szCs w:val="20"/>
      <w:lang w:bidi="ar-SA"/>
    </w:rPr>
  </w:style>
  <w:style w:type="character" w:customStyle="1" w:styleId="Heading3Char">
    <w:name w:val="Heading 3 Char"/>
    <w:rPr>
      <w:rFonts w:ascii="Arial" w:hAnsi="Arial" w:cs="Times New Roman"/>
      <w:b/>
      <w:sz w:val="20"/>
      <w:szCs w:val="20"/>
      <w:lang w:bidi="ar-SA"/>
    </w:rPr>
  </w:style>
  <w:style w:type="character" w:customStyle="1" w:styleId="Heading4Char">
    <w:name w:val="Heading 4 Char"/>
    <w:rPr>
      <w:rFonts w:ascii="Arial" w:hAnsi="Arial" w:cs="Times New Roman"/>
      <w:sz w:val="20"/>
      <w:szCs w:val="20"/>
      <w:lang w:bidi="ar-SA"/>
    </w:rPr>
  </w:style>
  <w:style w:type="character" w:customStyle="1" w:styleId="Heading5Char">
    <w:name w:val="Heading 5 Char"/>
    <w:rPr>
      <w:rFonts w:ascii="Times New Roman" w:hAnsi="Times New Roman" w:cs="Times New Roman"/>
      <w:sz w:val="20"/>
      <w:szCs w:val="20"/>
      <w:lang w:bidi="ar-SA"/>
    </w:rPr>
  </w:style>
  <w:style w:type="character" w:customStyle="1" w:styleId="Heading6Char">
    <w:name w:val="Heading 6 Char"/>
    <w:rPr>
      <w:rFonts w:ascii="Times New Roman" w:hAnsi="Times New Roman" w:cs="Times New Roman"/>
      <w:i/>
      <w:sz w:val="20"/>
      <w:szCs w:val="20"/>
      <w:lang w:bidi="ar-SA"/>
    </w:rPr>
  </w:style>
  <w:style w:type="character" w:customStyle="1" w:styleId="Heading7Char">
    <w:name w:val="Heading 7 Char"/>
    <w:rPr>
      <w:rFonts w:ascii="Arial" w:hAnsi="Arial" w:cs="Times New Roman"/>
      <w:sz w:val="20"/>
      <w:szCs w:val="20"/>
      <w:lang w:bidi="ar-SA"/>
    </w:rPr>
  </w:style>
  <w:style w:type="character" w:customStyle="1" w:styleId="Heading8Char">
    <w:name w:val="Heading 8 Char"/>
    <w:rPr>
      <w:rFonts w:ascii="Arial" w:hAnsi="Arial" w:cs="Times New Roman"/>
      <w:i/>
      <w:sz w:val="20"/>
      <w:szCs w:val="20"/>
      <w:lang w:bidi="ar-SA"/>
    </w:rPr>
  </w:style>
  <w:style w:type="character" w:customStyle="1" w:styleId="Heading9Char">
    <w:name w:val="Heading 9 Char"/>
    <w:rPr>
      <w:rFonts w:ascii="Arial" w:hAnsi="Arial" w:cs="Times New Roman"/>
      <w:b/>
      <w:i/>
      <w:sz w:val="20"/>
      <w:szCs w:val="20"/>
      <w:lang w:bidi="ar-SA"/>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4z2">
    <w:name w:val="WW8Num14z2"/>
    <w:rPr>
      <w:color w:val="00000A"/>
    </w:rPr>
  </w:style>
  <w:style w:type="character" w:customStyle="1" w:styleId="WW8Num15z0">
    <w:name w:val="WW8Num15z0"/>
    <w:rPr>
      <w:rFonts w:ascii="Times New Roman" w:hAnsi="Times New Roman" w:cs="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6z0">
    <w:name w:val="WW8Num6z0"/>
    <w:rPr>
      <w:rFonts w:ascii="Symbol" w:hAnsi="Symbol" w:cs="Symbol"/>
    </w:rPr>
  </w:style>
  <w:style w:type="character" w:customStyle="1" w:styleId="WW8Num17z2">
    <w:name w:val="WW8Num17z2"/>
    <w:rPr>
      <w:color w:val="00000A"/>
    </w:rPr>
  </w:style>
  <w:style w:type="character" w:customStyle="1" w:styleId="WW8Num18z0">
    <w:name w:val="WW8Num18z0"/>
    <w:rPr>
      <w:rFonts w:ascii="Times New Roman" w:hAnsi="Times New Roman" w:cs="Times New Roman"/>
    </w:rPr>
  </w:style>
  <w:style w:type="character" w:customStyle="1" w:styleId="WW8Num19z2">
    <w:name w:val="WW8Num19z2"/>
    <w:rPr>
      <w:color w:val="00000A"/>
    </w:rPr>
  </w:style>
  <w:style w:type="character" w:customStyle="1" w:styleId="WW8Num22z0">
    <w:name w:val="WW8Num22z0"/>
    <w:rPr>
      <w:rFonts w:ascii="Times New Roman" w:hAnsi="Times New Roman" w:cs="Times New Roman"/>
    </w:rPr>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1z0">
    <w:name w:val="WW8Num21z0"/>
    <w:rPr>
      <w:rFonts w:ascii="Times New Roman" w:hAnsi="Times New Roman" w:cs="Times New Roman"/>
    </w:rPr>
  </w:style>
  <w:style w:type="character" w:customStyle="1" w:styleId="WW8Num23z2">
    <w:name w:val="WW8Num23z2"/>
    <w:rPr>
      <w:color w:val="00000A"/>
    </w:rPr>
  </w:style>
  <w:style w:type="character" w:customStyle="1" w:styleId="WW8Num24z0">
    <w:name w:val="WW8Num24z0"/>
    <w:rPr>
      <w:rFonts w:ascii="Times New Roman" w:hAnsi="Times New Roman" w:cs="Times New Roman"/>
    </w:rPr>
  </w:style>
  <w:style w:type="character" w:customStyle="1" w:styleId="WW8Num25z0">
    <w:name w:val="WW8Num25z0"/>
    <w:rPr>
      <w:rFonts w:ascii="Times New Roman" w:hAnsi="Times New Roman" w:cs="Times New Roman"/>
    </w:rPr>
  </w:style>
  <w:style w:type="character" w:customStyle="1" w:styleId="WW8Num26z0">
    <w:name w:val="WW8Num26z0"/>
    <w:rPr>
      <w:rFonts w:ascii="Times New Roman" w:hAnsi="Times New Roman" w:cs="Times New Roman"/>
    </w:rPr>
  </w:style>
  <w:style w:type="character" w:customStyle="1" w:styleId="WW8Num27z2">
    <w:name w:val="WW8Num27z2"/>
    <w:rPr>
      <w:color w:val="00000A"/>
    </w:rPr>
  </w:style>
  <w:style w:type="character" w:customStyle="1" w:styleId="WW8Num30z0">
    <w:name w:val="WW8Num30z0"/>
    <w:rPr>
      <w:sz w:val="24"/>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23z0">
    <w:name w:val="WW8Num23z0"/>
    <w:rPr>
      <w:rFonts w:ascii="Times New Roman" w:hAnsi="Times New Roman" w:cs="Times New Roman"/>
    </w:rPr>
  </w:style>
  <w:style w:type="character" w:customStyle="1" w:styleId="WW8Num26z2">
    <w:name w:val="WW8Num26z2"/>
    <w:rPr>
      <w:color w:val="00000A"/>
    </w:rPr>
  </w:style>
  <w:style w:type="character" w:customStyle="1" w:styleId="WW8Num27z0">
    <w:name w:val="WW8Num27z0"/>
    <w:rPr>
      <w:rFonts w:ascii="Times New Roman" w:hAnsi="Times New Roman" w:cs="Times New Roman"/>
    </w:rPr>
  </w:style>
  <w:style w:type="character" w:customStyle="1" w:styleId="WW8Num28z0">
    <w:name w:val="WW8Num28z0"/>
    <w:rPr>
      <w:rFonts w:ascii="Times New Roman" w:hAnsi="Times New Roman" w:cs="Times New Roman"/>
    </w:rPr>
  </w:style>
  <w:style w:type="character" w:customStyle="1" w:styleId="WW8Num29z0">
    <w:name w:val="WW8Num29z0"/>
    <w:rPr>
      <w:rFonts w:ascii="Times New Roman" w:hAnsi="Times New Roman" w:cs="Times New Roman"/>
      <w:sz w:val="24"/>
    </w:rPr>
  </w:style>
  <w:style w:type="character" w:customStyle="1" w:styleId="WW8Num31z0">
    <w:name w:val="WW8Num31z0"/>
    <w:rPr>
      <w:rFonts w:ascii="Times New Roman" w:hAnsi="Times New Roman" w:cs="Times New Roman"/>
    </w:rPr>
  </w:style>
  <w:style w:type="character" w:customStyle="1" w:styleId="WW8Num32z2">
    <w:name w:val="WW8Num32z2"/>
    <w:rPr>
      <w:color w:val="00000A"/>
    </w:rPr>
  </w:style>
  <w:style w:type="character" w:customStyle="1" w:styleId="WW-Absatz-Standardschriftart1111111111111">
    <w:name w:val="WW-Absatz-Standardschriftart1111111111111"/>
  </w:style>
  <w:style w:type="character" w:customStyle="1" w:styleId="WW8Num5z0">
    <w:name w:val="WW8Num5z0"/>
    <w:rPr>
      <w:rFonts w:ascii="Symbol" w:hAnsi="Symbol" w:cs="Symbol"/>
    </w:rPr>
  </w:style>
  <w:style w:type="character" w:customStyle="1" w:styleId="WW8Num11z0">
    <w:name w:val="WW8Num11z0"/>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35z0">
    <w:name w:val="WW8Num35z0"/>
    <w:rPr>
      <w:rFonts w:ascii="Times New Roman" w:hAnsi="Times New Roman" w:cs="Times New Roman"/>
    </w:rPr>
  </w:style>
  <w:style w:type="character" w:customStyle="1" w:styleId="WW8Num36z0">
    <w:name w:val="WW8Num36z0"/>
    <w:rPr>
      <w:rFonts w:ascii="Times New Roman" w:hAnsi="Times New Roman" w:cs="Times New Roman"/>
    </w:rPr>
  </w:style>
  <w:style w:type="character" w:customStyle="1" w:styleId="WW8Num37z0">
    <w:name w:val="WW8Num37z0"/>
    <w:rPr>
      <w:rFonts w:ascii="Times New Roman" w:hAnsi="Times New Roman" w:cs="Times New Roman"/>
    </w:rPr>
  </w:style>
  <w:style w:type="character" w:customStyle="1" w:styleId="WW8Num38z0">
    <w:name w:val="WW8Num38z0"/>
    <w:rPr>
      <w:rFonts w:ascii="Times New Roman" w:hAnsi="Times New Roman" w:cs="Times New Roman"/>
    </w:rPr>
  </w:style>
  <w:style w:type="character" w:customStyle="1" w:styleId="WW8Num43z0">
    <w:name w:val="WW8Num43z0"/>
    <w:rPr>
      <w:rFonts w:ascii="Times New Roman" w:hAnsi="Times New Roman" w:cs="Times New Roman"/>
    </w:rPr>
  </w:style>
  <w:style w:type="character" w:customStyle="1" w:styleId="WW8Num44z0">
    <w:name w:val="WW8Num44z0"/>
    <w:rPr>
      <w:rFonts w:ascii="Times New Roman" w:hAnsi="Times New Roman" w:cs="Times New Roman"/>
    </w:rPr>
  </w:style>
  <w:style w:type="character" w:customStyle="1" w:styleId="WW8Num46z0">
    <w:name w:val="WW8Num46z0"/>
    <w:rPr>
      <w:rFonts w:ascii="Times New Roman" w:hAnsi="Times New Roman" w:cs="Times New Roman"/>
    </w:rPr>
  </w:style>
  <w:style w:type="character" w:customStyle="1" w:styleId="WW8Num47z0">
    <w:name w:val="WW8Num47z0"/>
    <w:rPr>
      <w:rFonts w:ascii="Times New Roman" w:hAnsi="Times New Roman" w:cs="Times New Roman"/>
    </w:rPr>
  </w:style>
  <w:style w:type="character" w:customStyle="1" w:styleId="WW8Num48z0">
    <w:name w:val="WW8Num48z0"/>
    <w:rPr>
      <w:rFonts w:ascii="Times New Roman" w:hAnsi="Times New Roman" w:cs="Times New Roman"/>
    </w:rPr>
  </w:style>
  <w:style w:type="character" w:customStyle="1" w:styleId="WW8Num49z0">
    <w:name w:val="WW8Num49z0"/>
    <w:rPr>
      <w:rFonts w:ascii="Times New Roman" w:hAnsi="Times New Roman" w:cs="Times New Roman"/>
    </w:rPr>
  </w:style>
  <w:style w:type="character" w:customStyle="1" w:styleId="WW8Num50z2">
    <w:name w:val="WW8Num50z2"/>
    <w:rPr>
      <w:color w:val="00000A"/>
    </w:rPr>
  </w:style>
  <w:style w:type="character" w:customStyle="1" w:styleId="WW8Num52z0">
    <w:name w:val="WW8Num52z0"/>
    <w:rPr>
      <w:rFonts w:ascii="Times New Roman" w:hAnsi="Times New Roman" w:cs="Times New Roman"/>
    </w:rPr>
  </w:style>
  <w:style w:type="character" w:customStyle="1" w:styleId="WW8Num53z0">
    <w:name w:val="WW8Num53z0"/>
    <w:rPr>
      <w:rFonts w:ascii="Times New Roman" w:hAnsi="Times New Roman" w:cs="Times New Roman"/>
    </w:rPr>
  </w:style>
  <w:style w:type="character" w:customStyle="1" w:styleId="WW8Num54z0">
    <w:name w:val="WW8Num54z0"/>
    <w:rPr>
      <w:sz w:val="40"/>
    </w:rPr>
  </w:style>
  <w:style w:type="character" w:customStyle="1" w:styleId="WW8Num55z0">
    <w:name w:val="WW8Num55z0"/>
    <w:rPr>
      <w:rFonts w:ascii="Times New Roman" w:hAnsi="Times New Roman" w:cs="Times New Roman"/>
      <w:sz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rFonts w:ascii="Times New Roman" w:hAnsi="Times New Roman" w:cs="Times New Roman"/>
    </w:rPr>
  </w:style>
  <w:style w:type="character" w:customStyle="1" w:styleId="WW8Num57z0">
    <w:name w:val="WW8Num57z0"/>
    <w:rPr>
      <w:sz w:val="24"/>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1z0">
    <w:name w:val="WW8Num61z0"/>
    <w:rPr>
      <w:rFonts w:ascii="Times New Roman" w:hAnsi="Times New Roman" w:cs="Times New Roman"/>
    </w:rPr>
  </w:style>
  <w:style w:type="character" w:customStyle="1" w:styleId="WW8Num62z0">
    <w:name w:val="WW8Num62z0"/>
    <w:rPr>
      <w:rFonts w:ascii="Times New Roman" w:hAnsi="Times New Roman" w:cs="Times New Roman"/>
    </w:rPr>
  </w:style>
  <w:style w:type="character" w:customStyle="1" w:styleId="WW8Num63z0">
    <w:name w:val="WW8Num63z0"/>
    <w:rPr>
      <w:rFonts w:ascii="Times New Roman" w:hAnsi="Times New Roman" w:cs="Times New Roman"/>
    </w:rPr>
  </w:style>
  <w:style w:type="character" w:customStyle="1" w:styleId="WW8NumSt29z0">
    <w:name w:val="WW8NumSt29z0"/>
    <w:rPr>
      <w:rFonts w:ascii="Times New Roman" w:hAnsi="Times New Roman" w:cs="Times New Roman"/>
    </w:rPr>
  </w:style>
  <w:style w:type="character" w:customStyle="1" w:styleId="WW8NumSt42z0">
    <w:name w:val="WW8NumSt42z0"/>
    <w:rPr>
      <w:rFonts w:ascii="Times New Roman" w:hAnsi="Times New Roman" w:cs="Times New Roman"/>
    </w:rPr>
  </w:style>
  <w:style w:type="character" w:customStyle="1" w:styleId="WW8NumSt56z0">
    <w:name w:val="WW8NumSt56z0"/>
    <w:rPr>
      <w:rFonts w:ascii="Times New Roman" w:hAnsi="Times New Roman" w:cs="Times New Roman"/>
    </w:rPr>
  </w:style>
  <w:style w:type="character" w:customStyle="1" w:styleId="WW8NumSt60z0">
    <w:name w:val="WW8NumSt60z0"/>
    <w:rPr>
      <w:rFonts w:ascii="Times New Roman" w:hAnsi="Times New Roman" w:cs="Times New Roman"/>
    </w:rPr>
  </w:style>
  <w:style w:type="character" w:customStyle="1" w:styleId="10">
    <w:name w:val="Основной шрифт абзаца1"/>
  </w:style>
  <w:style w:type="character" w:customStyle="1" w:styleId="a4">
    <w:name w:val="Символ сноски"/>
    <w:rPr>
      <w:rFonts w:ascii="Times New Roman" w:hAnsi="Times New Roman" w:cs="Times New Roman"/>
      <w:vertAlign w:val="superscript"/>
    </w:rPr>
  </w:style>
  <w:style w:type="character" w:customStyle="1" w:styleId="pagenumber">
    <w:name w:val="page number"/>
    <w:rPr>
      <w:rFonts w:ascii="Times New Roman" w:hAnsi="Times New Roman" w:cs="Times New Roman"/>
    </w:rPr>
  </w:style>
  <w:style w:type="character" w:customStyle="1" w:styleId="a5">
    <w:name w:val="Знак Знак"/>
    <w:rPr>
      <w:rFonts w:ascii="Arial" w:hAnsi="Arial" w:cs="Times New Roman"/>
      <w:sz w:val="24"/>
      <w:lang w:val="ru-RU" w:bidi="ar-SA"/>
    </w:rPr>
  </w:style>
  <w:style w:type="character" w:customStyle="1" w:styleId="a6">
    <w:name w:val="Основной шрифт"/>
  </w:style>
  <w:style w:type="character" w:customStyle="1" w:styleId="HTMLAcronym">
    <w:name w:val="HTML Acronym"/>
    <w:rPr>
      <w:rFonts w:cs="Times New Roman"/>
    </w:rPr>
  </w:style>
  <w:style w:type="character" w:styleId="a7">
    <w:name w:val="Emphasis"/>
    <w:qFormat/>
    <w:rPr>
      <w:rFonts w:cs="Times New Roman"/>
      <w:i/>
      <w:iCs/>
    </w:rPr>
  </w:style>
  <w:style w:type="character" w:styleId="a8">
    <w:name w:val="Hyperlink"/>
    <w:rPr>
      <w:rFonts w:cs="Times New Roman"/>
      <w:color w:val="0000FF"/>
      <w:u w:val="single"/>
      <w:lang w:val="ru-RU" w:bidi="ru-RU"/>
    </w:rPr>
  </w:style>
  <w:style w:type="character" w:customStyle="1" w:styleId="HTMLKeyboard">
    <w:name w:val="HTML Keyboard"/>
    <w:rPr>
      <w:rFonts w:ascii="Courier New" w:hAnsi="Courier New" w:cs="Courier New"/>
      <w:sz w:val="20"/>
      <w:szCs w:val="20"/>
    </w:rPr>
  </w:style>
  <w:style w:type="character" w:customStyle="1" w:styleId="HTMLCode">
    <w:name w:val="HTML Code"/>
    <w:rPr>
      <w:rFonts w:ascii="Courier New" w:hAnsi="Courier New" w:cs="Courier New"/>
      <w:sz w:val="20"/>
      <w:szCs w:val="20"/>
    </w:rPr>
  </w:style>
  <w:style w:type="character" w:customStyle="1" w:styleId="linenumber">
    <w:name w:val="line number"/>
    <w:rPr>
      <w:rFonts w:cs="Times New Roman"/>
    </w:rPr>
  </w:style>
  <w:style w:type="character" w:customStyle="1" w:styleId="HTMLSample">
    <w:name w:val="HTML Sample"/>
    <w:rPr>
      <w:rFonts w:ascii="Courier New" w:hAnsi="Courier New" w:cs="Courier New"/>
    </w:rPr>
  </w:style>
  <w:style w:type="character" w:customStyle="1" w:styleId="HTMLDefinition">
    <w:name w:val="HTML Definition"/>
    <w:rPr>
      <w:rFonts w:cs="Times New Roman"/>
      <w:i/>
      <w:iCs/>
    </w:rPr>
  </w:style>
  <w:style w:type="character" w:customStyle="1" w:styleId="HTMLVariable">
    <w:name w:val="HTML Variable"/>
    <w:rPr>
      <w:rFonts w:cs="Times New Roman"/>
      <w:i/>
      <w:iCs/>
    </w:rPr>
  </w:style>
  <w:style w:type="character" w:customStyle="1" w:styleId="HTMLTypewriter">
    <w:name w:val="HTML Typewriter"/>
    <w:rPr>
      <w:rFonts w:ascii="Courier New" w:hAnsi="Courier New" w:cs="Courier New"/>
      <w:sz w:val="20"/>
      <w:szCs w:val="20"/>
    </w:rPr>
  </w:style>
  <w:style w:type="character" w:customStyle="1" w:styleId="FollowedHyperlink">
    <w:name w:val="FollowedHyperlink"/>
    <w:rPr>
      <w:rFonts w:cs="Times New Roman"/>
      <w:color w:val="800080"/>
      <w:u w:val="single"/>
    </w:rPr>
  </w:style>
  <w:style w:type="character" w:styleId="a9">
    <w:name w:val="Strong"/>
    <w:qFormat/>
    <w:rPr>
      <w:rFonts w:cs="Times New Roman"/>
      <w:b/>
      <w:bCs/>
    </w:rPr>
  </w:style>
  <w:style w:type="character" w:customStyle="1" w:styleId="HTMLCite">
    <w:name w:val="HTML Cite"/>
    <w:rPr>
      <w:rFonts w:cs="Times New Roman"/>
      <w:i/>
      <w:iCs/>
    </w:rPr>
  </w:style>
  <w:style w:type="character" w:customStyle="1" w:styleId="11">
    <w:name w:val="Знак Знак1"/>
    <w:rPr>
      <w:rFonts w:cs="Times New Roman"/>
      <w:sz w:val="24"/>
      <w:lang w:val="ru-RU" w:bidi="ar-SA"/>
    </w:rPr>
  </w:style>
  <w:style w:type="character" w:customStyle="1" w:styleId="31">
    <w:name w:val="Стиль3 Знак"/>
    <w:basedOn w:val="11"/>
    <w:rPr>
      <w:rFonts w:cs="Times New Roman"/>
      <w:sz w:val="24"/>
      <w:lang w:val="ru-RU" w:bidi="ar-SA"/>
    </w:rPr>
  </w:style>
  <w:style w:type="character" w:customStyle="1" w:styleId="Normal">
    <w:name w:val="Normal Знак"/>
    <w:rPr>
      <w:rFonts w:cs="Times New Roman"/>
      <w:lang w:val="ru-RU" w:bidi="ar-SA"/>
    </w:rPr>
  </w:style>
  <w:style w:type="character" w:customStyle="1" w:styleId="aa">
    <w:name w:val="Гипертекстовая ссылка"/>
    <w:rPr>
      <w:rFonts w:cs="Times New Roman"/>
      <w:color w:val="008000"/>
      <w:u w:val="single"/>
    </w:rPr>
  </w:style>
  <w:style w:type="character" w:customStyle="1" w:styleId="ab">
    <w:name w:val="Маркеры списка"/>
    <w:rPr>
      <w:rFonts w:ascii="OpenSymbol" w:eastAsia="OpenSymbol" w:hAnsi="OpenSymbol" w:cs="OpenSymbol"/>
    </w:rPr>
  </w:style>
  <w:style w:type="character" w:customStyle="1" w:styleId="FontStyle29">
    <w:name w:val="Font Style29"/>
    <w:rPr>
      <w:rFonts w:ascii="Times New Roman" w:hAnsi="Times New Roman" w:cs="Times New Roman"/>
      <w:color w:val="000000"/>
      <w:sz w:val="22"/>
      <w:szCs w:val="22"/>
    </w:rPr>
  </w:style>
  <w:style w:type="character" w:customStyle="1" w:styleId="FontStyle30">
    <w:name w:val="Font Style30"/>
    <w:rPr>
      <w:rFonts w:ascii="Times New Roman" w:hAnsi="Times New Roman" w:cs="Times New Roman"/>
      <w:b/>
      <w:bCs/>
      <w:color w:val="000000"/>
      <w:sz w:val="22"/>
      <w:szCs w:val="22"/>
    </w:rPr>
  </w:style>
  <w:style w:type="character" w:customStyle="1" w:styleId="FontStyle27">
    <w:name w:val="Font Style27"/>
    <w:rPr>
      <w:rFonts w:ascii="Times New Roman" w:hAnsi="Times New Roman" w:cs="Times New Roman"/>
      <w:b/>
      <w:bCs/>
      <w:color w:val="000000"/>
      <w:sz w:val="16"/>
      <w:szCs w:val="16"/>
    </w:rPr>
  </w:style>
  <w:style w:type="character" w:customStyle="1" w:styleId="FontStyle28">
    <w:name w:val="Font Style28"/>
    <w:rPr>
      <w:rFonts w:ascii="Times New Roman" w:hAnsi="Times New Roman" w:cs="Times New Roman"/>
      <w:i/>
      <w:iCs/>
      <w:color w:val="000000"/>
      <w:sz w:val="18"/>
      <w:szCs w:val="18"/>
    </w:rPr>
  </w:style>
  <w:style w:type="character" w:customStyle="1" w:styleId="BodyTextChar">
    <w:name w:val="Body Text Char"/>
    <w:rPr>
      <w:rFonts w:ascii="Times New Roman" w:hAnsi="Times New Roman" w:cs="Times New Roman"/>
      <w:sz w:val="20"/>
      <w:szCs w:val="20"/>
      <w:lang w:bidi="ar-SA"/>
    </w:rPr>
  </w:style>
  <w:style w:type="character" w:customStyle="1" w:styleId="BodyTextIndentChar">
    <w:name w:val="Body Text Indent Char"/>
    <w:rPr>
      <w:rFonts w:ascii="Times New Roman" w:hAnsi="Times New Roman" w:cs="Times New Roman"/>
      <w:sz w:val="20"/>
      <w:szCs w:val="20"/>
      <w:lang w:bidi="ar-SA"/>
    </w:rPr>
  </w:style>
  <w:style w:type="character" w:customStyle="1" w:styleId="TitleChar">
    <w:name w:val="Title Char"/>
    <w:rPr>
      <w:rFonts w:ascii="Arial" w:hAnsi="Arial" w:cs="Times New Roman"/>
      <w:b/>
      <w:sz w:val="20"/>
      <w:szCs w:val="20"/>
      <w:lang w:bidi="ar-SA"/>
    </w:rPr>
  </w:style>
  <w:style w:type="character" w:customStyle="1" w:styleId="SubtitleChar">
    <w:name w:val="Subtitle Char"/>
    <w:rPr>
      <w:rFonts w:ascii="Arial" w:hAnsi="Arial" w:cs="Times New Roman"/>
      <w:sz w:val="20"/>
      <w:szCs w:val="20"/>
      <w:lang w:bidi="ar-SA"/>
    </w:rPr>
  </w:style>
  <w:style w:type="character" w:customStyle="1" w:styleId="HeaderChar">
    <w:name w:val="Header Char"/>
    <w:rPr>
      <w:rFonts w:ascii="Arial" w:hAnsi="Arial" w:cs="Times New Roman"/>
      <w:sz w:val="20"/>
      <w:szCs w:val="20"/>
      <w:lang w:val="ru-RU" w:bidi="ar-SA"/>
    </w:rPr>
  </w:style>
  <w:style w:type="character" w:customStyle="1" w:styleId="FootnoteTextChar">
    <w:name w:val="Footnote Text Char"/>
    <w:rPr>
      <w:rFonts w:ascii="Times New Roman" w:hAnsi="Times New Roman" w:cs="Times New Roman"/>
      <w:sz w:val="20"/>
      <w:szCs w:val="20"/>
      <w:lang w:bidi="ar-SA"/>
    </w:rPr>
  </w:style>
  <w:style w:type="character" w:customStyle="1" w:styleId="FooterChar">
    <w:name w:val="Footer Char"/>
    <w:rPr>
      <w:rFonts w:ascii="Times New Roman" w:hAnsi="Times New Roman" w:cs="Times New Roman"/>
      <w:sz w:val="20"/>
      <w:szCs w:val="20"/>
      <w:lang w:val="ru-RU" w:bidi="ar-SA"/>
    </w:rPr>
  </w:style>
  <w:style w:type="character" w:customStyle="1" w:styleId="HTMLAddressChar">
    <w:name w:val="HTML Address Char"/>
    <w:rPr>
      <w:rFonts w:ascii="Times New Roman" w:hAnsi="Times New Roman" w:cs="Times New Roman"/>
      <w:i/>
      <w:iCs/>
      <w:sz w:val="24"/>
      <w:szCs w:val="24"/>
      <w:lang w:bidi="ar-SA"/>
    </w:rPr>
  </w:style>
  <w:style w:type="character" w:customStyle="1" w:styleId="SignatureChar">
    <w:name w:val="Signature Char"/>
    <w:rPr>
      <w:rFonts w:ascii="Times New Roman" w:hAnsi="Times New Roman" w:cs="Times New Roman"/>
      <w:sz w:val="24"/>
      <w:szCs w:val="24"/>
      <w:lang w:bidi="ar-SA"/>
    </w:rPr>
  </w:style>
  <w:style w:type="character" w:customStyle="1" w:styleId="HTMLPreformattedChar">
    <w:name w:val="HTML Preformatted Char"/>
    <w:rPr>
      <w:rFonts w:ascii="Courier New" w:hAnsi="Courier New" w:cs="Courier New"/>
      <w:sz w:val="20"/>
      <w:szCs w:val="20"/>
      <w:lang w:bidi="ar-SA"/>
    </w:rPr>
  </w:style>
  <w:style w:type="character" w:customStyle="1" w:styleId="E-mailSignatureChar">
    <w:name w:val="E-mail Signature Char"/>
    <w:rPr>
      <w:rFonts w:ascii="Times New Roman" w:hAnsi="Times New Roman" w:cs="Times New Roman"/>
      <w:sz w:val="24"/>
      <w:szCs w:val="24"/>
      <w:lang w:bidi="ar-SA"/>
    </w:rPr>
  </w:style>
  <w:style w:type="character" w:customStyle="1" w:styleId="BalloonTextChar">
    <w:name w:val="Balloon Text Char"/>
    <w:rPr>
      <w:rFonts w:ascii="Tahoma" w:hAnsi="Tahoma" w:cs="Tahoma"/>
      <w:sz w:val="16"/>
      <w:szCs w:val="16"/>
      <w:lang w:bidi="ar-SA"/>
    </w:rPr>
  </w:style>
  <w:style w:type="character" w:customStyle="1" w:styleId="ListLabel1">
    <w:name w:val="ListLabel 1"/>
    <w:rPr>
      <w:rFonts w:cs="Times New Roman"/>
    </w:rPr>
  </w:style>
  <w:style w:type="character" w:customStyle="1" w:styleId="ListLabel2">
    <w:name w:val="ListLabel 2"/>
    <w:rPr>
      <w:rFonts w:cs="Times New Roman"/>
      <w:i w:val="0"/>
      <w:color w:val="00000A"/>
    </w:rPr>
  </w:style>
  <w:style w:type="character" w:customStyle="1" w:styleId="ListLabel3">
    <w:name w:val="ListLabel 3"/>
    <w:rPr>
      <w:rFonts w:cs="Symbol"/>
    </w:rPr>
  </w:style>
  <w:style w:type="character" w:customStyle="1" w:styleId="ListLabel4">
    <w:name w:val="ListLabel 4"/>
    <w:rPr>
      <w:i w:val="0"/>
      <w:color w:val="00000A"/>
    </w:rPr>
  </w:style>
  <w:style w:type="paragraph" w:styleId="ac">
    <w:name w:val="Title"/>
    <w:basedOn w:val="a"/>
    <w:next w:val="a0"/>
    <w:pPr>
      <w:keepNext/>
      <w:spacing w:before="240" w:after="120"/>
    </w:pPr>
    <w:rPr>
      <w:rFonts w:ascii="Arial" w:eastAsia="SimSun" w:hAnsi="Arial" w:cs="Tahoma"/>
      <w:b/>
      <w:sz w:val="20"/>
      <w:szCs w:val="20"/>
    </w:rPr>
  </w:style>
  <w:style w:type="paragraph" w:styleId="a0">
    <w:name w:val="Body Text"/>
    <w:basedOn w:val="a"/>
    <w:pPr>
      <w:spacing w:after="120"/>
    </w:pPr>
    <w:rPr>
      <w:sz w:val="20"/>
      <w:szCs w:val="20"/>
    </w:rPr>
  </w:style>
  <w:style w:type="paragraph" w:styleId="ad">
    <w:name w:val="List"/>
    <w:basedOn w:val="a"/>
    <w:pPr>
      <w:ind w:left="283" w:hanging="283"/>
    </w:pPr>
    <w:rPr>
      <w:rFonts w:eastAsia="Liberation Sans" w:cs="Tahoma"/>
    </w:rPr>
  </w:style>
  <w:style w:type="paragraph" w:styleId="ae">
    <w:name w:val="caption"/>
    <w:basedOn w:val="a"/>
    <w:next w:val="af"/>
    <w:qFormat/>
    <w:pPr>
      <w:spacing w:before="240"/>
      <w:jc w:val="center"/>
    </w:pPr>
    <w:rPr>
      <w:rFonts w:ascii="Arial" w:hAnsi="Arial" w:cs="Arial"/>
      <w:b/>
      <w:bCs/>
      <w:sz w:val="32"/>
      <w:szCs w:val="20"/>
    </w:rPr>
  </w:style>
  <w:style w:type="paragraph" w:customStyle="1" w:styleId="40">
    <w:name w:val="Указатель4"/>
    <w:basedOn w:val="a"/>
    <w:pPr>
      <w:suppressLineNumbers/>
    </w:pPr>
    <w:rPr>
      <w:rFonts w:cs="Mangal"/>
    </w:rPr>
  </w:style>
  <w:style w:type="paragraph" w:customStyle="1" w:styleId="12">
    <w:name w:val="Название объекта1"/>
    <w:basedOn w:val="a"/>
    <w:pPr>
      <w:suppressLineNumbers/>
      <w:spacing w:before="120" w:after="120"/>
    </w:pPr>
    <w:rPr>
      <w:rFonts w:eastAsia="Liberation Sans" w:cs="Tahoma"/>
      <w:i/>
      <w:iCs/>
    </w:rPr>
  </w:style>
  <w:style w:type="paragraph" w:customStyle="1" w:styleId="32">
    <w:name w:val="Указатель3"/>
    <w:basedOn w:val="a"/>
    <w:pPr>
      <w:suppressLineNumbers/>
    </w:pPr>
    <w:rPr>
      <w:rFonts w:eastAsia="Liberation Sans"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styleId="af0">
    <w:name w:val="Body Text Indent"/>
    <w:basedOn w:val="a"/>
    <w:pPr>
      <w:spacing w:before="60" w:after="0"/>
      <w:ind w:left="283" w:firstLine="851"/>
    </w:pPr>
    <w:rPr>
      <w:sz w:val="20"/>
      <w:szCs w:val="20"/>
    </w:rPr>
  </w:style>
  <w:style w:type="paragraph" w:customStyle="1" w:styleId="210">
    <w:name w:val="Основной текст 21"/>
    <w:basedOn w:val="a"/>
    <w:rPr>
      <w:sz w:val="20"/>
      <w:szCs w:val="20"/>
    </w:rPr>
  </w:style>
  <w:style w:type="paragraph" w:customStyle="1" w:styleId="15">
    <w:name w:val="Маркированный список1"/>
    <w:basedOn w:val="a"/>
    <w:pPr>
      <w:widowControl w:val="0"/>
    </w:pPr>
  </w:style>
  <w:style w:type="paragraph" w:customStyle="1" w:styleId="211">
    <w:name w:val="Маркированный список 21"/>
    <w:basedOn w:val="a"/>
    <w:rPr>
      <w:sz w:val="20"/>
      <w:szCs w:val="20"/>
    </w:rPr>
  </w:style>
  <w:style w:type="paragraph" w:customStyle="1" w:styleId="310">
    <w:name w:val="Маркированный список 31"/>
    <w:basedOn w:val="a"/>
    <w:rPr>
      <w:sz w:val="20"/>
      <w:szCs w:val="20"/>
    </w:rPr>
  </w:style>
  <w:style w:type="paragraph" w:customStyle="1" w:styleId="41">
    <w:name w:val="Маркированный список 41"/>
    <w:basedOn w:val="a"/>
    <w:rPr>
      <w:sz w:val="20"/>
      <w:szCs w:val="20"/>
    </w:rPr>
  </w:style>
  <w:style w:type="paragraph" w:customStyle="1" w:styleId="51">
    <w:name w:val="Маркированный список 51"/>
    <w:basedOn w:val="a"/>
    <w:rPr>
      <w:sz w:val="20"/>
      <w:szCs w:val="20"/>
    </w:rPr>
  </w:style>
  <w:style w:type="paragraph" w:customStyle="1" w:styleId="16">
    <w:name w:val="Нумерованный список1"/>
    <w:basedOn w:val="a"/>
    <w:rPr>
      <w:sz w:val="20"/>
      <w:szCs w:val="20"/>
    </w:rPr>
  </w:style>
  <w:style w:type="paragraph" w:customStyle="1" w:styleId="212">
    <w:name w:val="Нумерованный список 21"/>
    <w:basedOn w:val="a"/>
    <w:rPr>
      <w:sz w:val="20"/>
      <w:szCs w:val="20"/>
    </w:rPr>
  </w:style>
  <w:style w:type="paragraph" w:customStyle="1" w:styleId="311">
    <w:name w:val="Нумерованный список 31"/>
    <w:basedOn w:val="a"/>
    <w:rPr>
      <w:sz w:val="20"/>
      <w:szCs w:val="20"/>
    </w:rPr>
  </w:style>
  <w:style w:type="paragraph" w:customStyle="1" w:styleId="410">
    <w:name w:val="Нумерованный список 41"/>
    <w:basedOn w:val="a"/>
    <w:rPr>
      <w:sz w:val="20"/>
      <w:szCs w:val="20"/>
    </w:rPr>
  </w:style>
  <w:style w:type="paragraph" w:customStyle="1" w:styleId="510">
    <w:name w:val="Нумерованный список 51"/>
    <w:basedOn w:val="a"/>
    <w:rPr>
      <w:sz w:val="20"/>
      <w:szCs w:val="20"/>
    </w:rPr>
  </w:style>
  <w:style w:type="paragraph" w:customStyle="1" w:styleId="af1">
    <w:name w:val="Раздел"/>
    <w:basedOn w:val="a"/>
    <w:pPr>
      <w:spacing w:before="120" w:after="120"/>
      <w:jc w:val="center"/>
    </w:pPr>
    <w:rPr>
      <w:rFonts w:ascii="Arial Narrow" w:hAnsi="Arial Narrow" w:cs="Arial Narrow"/>
      <w:b/>
      <w:sz w:val="28"/>
      <w:szCs w:val="20"/>
    </w:rPr>
  </w:style>
  <w:style w:type="paragraph" w:customStyle="1" w:styleId="af2">
    <w:name w:val="Часть"/>
    <w:basedOn w:val="a"/>
    <w:pPr>
      <w:jc w:val="center"/>
    </w:pPr>
    <w:rPr>
      <w:rFonts w:ascii="Arial" w:hAnsi="Arial" w:cs="Arial"/>
      <w:b/>
      <w:caps/>
      <w:sz w:val="32"/>
      <w:szCs w:val="20"/>
    </w:rPr>
  </w:style>
  <w:style w:type="paragraph" w:customStyle="1" w:styleId="33">
    <w:name w:val="Раздел 3"/>
    <w:basedOn w:val="a"/>
    <w:pPr>
      <w:spacing w:before="120" w:after="120"/>
      <w:jc w:val="center"/>
    </w:pPr>
    <w:rPr>
      <w:b/>
      <w:sz w:val="20"/>
      <w:szCs w:val="20"/>
    </w:rPr>
  </w:style>
  <w:style w:type="paragraph" w:customStyle="1" w:styleId="af3">
    <w:name w:val="Условия контракта"/>
    <w:basedOn w:val="a"/>
    <w:pPr>
      <w:tabs>
        <w:tab w:val="left" w:pos="1134"/>
      </w:tabs>
      <w:spacing w:before="240" w:after="120"/>
      <w:ind w:left="567" w:hanging="567"/>
    </w:pPr>
    <w:rPr>
      <w:b/>
      <w:sz w:val="20"/>
      <w:szCs w:val="20"/>
    </w:rPr>
  </w:style>
  <w:style w:type="paragraph" w:customStyle="1" w:styleId="Instruction">
    <w:name w:val="Instruction"/>
    <w:basedOn w:val="210"/>
    <w:pPr>
      <w:tabs>
        <w:tab w:val="left" w:pos="720"/>
      </w:tabs>
      <w:spacing w:before="180"/>
      <w:ind w:left="360" w:hanging="360"/>
    </w:pPr>
    <w:rPr>
      <w:b/>
    </w:rPr>
  </w:style>
  <w:style w:type="paragraph" w:styleId="af">
    <w:name w:val="Subtitle"/>
    <w:basedOn w:val="a"/>
    <w:next w:val="a0"/>
    <w:qFormat/>
    <w:pPr>
      <w:jc w:val="center"/>
    </w:pPr>
    <w:rPr>
      <w:rFonts w:ascii="Arial" w:hAnsi="Arial" w:cs="Arial"/>
      <w:i/>
      <w:iCs/>
      <w:sz w:val="20"/>
      <w:szCs w:val="20"/>
    </w:rPr>
  </w:style>
  <w:style w:type="paragraph" w:customStyle="1" w:styleId="af4">
    <w:name w:val="Тендерные данные"/>
    <w:basedOn w:val="a"/>
    <w:pPr>
      <w:tabs>
        <w:tab w:val="left" w:pos="1985"/>
      </w:tabs>
      <w:spacing w:before="120"/>
    </w:pPr>
    <w:rPr>
      <w:b/>
      <w:sz w:val="20"/>
      <w:szCs w:val="20"/>
    </w:rPr>
  </w:style>
  <w:style w:type="paragraph" w:styleId="34">
    <w:name w:val="toc 3"/>
    <w:basedOn w:val="a"/>
    <w:pPr>
      <w:tabs>
        <w:tab w:val="left" w:pos="2246"/>
        <w:tab w:val="right" w:leader="dot" w:pos="10714"/>
      </w:tabs>
      <w:spacing w:after="0"/>
      <w:ind w:left="566" w:firstLine="709"/>
      <w:jc w:val="center"/>
    </w:pPr>
    <w:rPr>
      <w:b/>
    </w:rPr>
  </w:style>
  <w:style w:type="paragraph" w:styleId="17">
    <w:name w:val="toc 1"/>
    <w:basedOn w:val="a"/>
    <w:pPr>
      <w:tabs>
        <w:tab w:val="left" w:pos="1440"/>
        <w:tab w:val="right" w:leader="dot" w:pos="10148"/>
      </w:tabs>
      <w:spacing w:before="100" w:after="0"/>
      <w:jc w:val="left"/>
    </w:pPr>
    <w:rPr>
      <w:rFonts w:ascii="Arial" w:hAnsi="Arial" w:cs="Arial"/>
      <w:b/>
      <w:bCs/>
      <w:caps/>
    </w:rPr>
  </w:style>
  <w:style w:type="paragraph" w:styleId="23">
    <w:name w:val="toc 2"/>
    <w:basedOn w:val="a"/>
    <w:pPr>
      <w:tabs>
        <w:tab w:val="right" w:leader="dot" w:pos="10508"/>
      </w:tabs>
      <w:spacing w:before="100" w:after="0"/>
      <w:ind w:left="360"/>
      <w:jc w:val="left"/>
    </w:pPr>
    <w:rPr>
      <w:b/>
      <w:bCs/>
      <w:sz w:val="20"/>
      <w:szCs w:val="20"/>
    </w:rPr>
  </w:style>
  <w:style w:type="paragraph" w:customStyle="1" w:styleId="18">
    <w:name w:val="Дата1"/>
    <w:basedOn w:val="a"/>
    <w:rPr>
      <w:sz w:val="20"/>
      <w:szCs w:val="20"/>
    </w:rPr>
  </w:style>
  <w:style w:type="paragraph" w:customStyle="1" w:styleId="af5">
    <w:name w:val="Îáû÷íûé"/>
    <w:pPr>
      <w:suppressAutoHyphens/>
    </w:pPr>
    <w:rPr>
      <w:rFonts w:eastAsia="Calibri"/>
      <w:color w:val="00000A"/>
      <w:kern w:val="1"/>
      <w:lang w:eastAsia="zh-CN"/>
    </w:rPr>
  </w:style>
  <w:style w:type="paragraph" w:customStyle="1" w:styleId="af6">
    <w:name w:val="Íîðìàëüíûé"/>
    <w:pPr>
      <w:suppressAutoHyphens/>
    </w:pPr>
    <w:rPr>
      <w:rFonts w:ascii="Courier" w:eastAsia="Calibri" w:hAnsi="Courier" w:cs="Courier"/>
      <w:color w:val="00000A"/>
      <w:kern w:val="1"/>
      <w:sz w:val="24"/>
      <w:lang w:val="en-GB" w:eastAsia="zh-CN"/>
    </w:rPr>
  </w:style>
  <w:style w:type="paragraph" w:customStyle="1" w:styleId="af7">
    <w:name w:val="Подраздел"/>
    <w:basedOn w:val="a"/>
    <w:pPr>
      <w:spacing w:before="240" w:after="120"/>
      <w:jc w:val="center"/>
    </w:pPr>
    <w:rPr>
      <w:rFonts w:ascii="TimesDL" w:hAnsi="TimesDL" w:cs="TimesDL"/>
      <w:b/>
      <w:smallCaps/>
      <w:spacing w:val="-2"/>
      <w:sz w:val="20"/>
      <w:szCs w:val="20"/>
    </w:rPr>
  </w:style>
  <w:style w:type="paragraph" w:customStyle="1" w:styleId="220">
    <w:name w:val="Основной текст с отступом 22"/>
    <w:basedOn w:val="a"/>
    <w:pPr>
      <w:spacing w:after="120" w:line="480" w:lineRule="auto"/>
      <w:ind w:left="283"/>
    </w:pPr>
    <w:rPr>
      <w:sz w:val="20"/>
      <w:szCs w:val="20"/>
    </w:rPr>
  </w:style>
  <w:style w:type="paragraph" w:customStyle="1" w:styleId="312">
    <w:name w:val="Основной текст с отступом 31"/>
    <w:basedOn w:val="a"/>
    <w:pPr>
      <w:spacing w:after="120"/>
      <w:ind w:left="283"/>
    </w:pPr>
    <w:rPr>
      <w:sz w:val="16"/>
      <w:szCs w:val="20"/>
    </w:rPr>
  </w:style>
  <w:style w:type="paragraph" w:styleId="af8">
    <w:name w:val="header"/>
    <w:basedOn w:val="a"/>
    <w:pPr>
      <w:suppressLineNumbers/>
      <w:tabs>
        <w:tab w:val="center" w:pos="4153"/>
        <w:tab w:val="right" w:pos="8306"/>
      </w:tabs>
      <w:spacing w:before="120" w:after="120"/>
    </w:pPr>
    <w:rPr>
      <w:rFonts w:ascii="Arial" w:hAnsi="Arial" w:cs="Arial"/>
      <w:sz w:val="20"/>
      <w:szCs w:val="20"/>
    </w:rPr>
  </w:style>
  <w:style w:type="paragraph" w:customStyle="1" w:styleId="19">
    <w:name w:val="Цитата1"/>
    <w:basedOn w:val="a"/>
    <w:pPr>
      <w:spacing w:after="120"/>
      <w:ind w:left="1440" w:right="1440"/>
    </w:pPr>
    <w:rPr>
      <w:sz w:val="20"/>
      <w:szCs w:val="20"/>
    </w:rPr>
  </w:style>
  <w:style w:type="paragraph" w:customStyle="1" w:styleId="footnotetext">
    <w:name w:val="footnote text"/>
    <w:basedOn w:val="a"/>
    <w:rPr>
      <w:sz w:val="20"/>
      <w:szCs w:val="20"/>
    </w:rPr>
  </w:style>
  <w:style w:type="paragraph" w:styleId="af9">
    <w:name w:val="footer"/>
    <w:basedOn w:val="a"/>
    <w:pPr>
      <w:suppressLineNumbers/>
      <w:tabs>
        <w:tab w:val="center" w:pos="4153"/>
        <w:tab w:val="right" w:pos="8306"/>
      </w:tabs>
    </w:pPr>
    <w:rPr>
      <w:sz w:val="20"/>
      <w:szCs w:val="20"/>
    </w:rPr>
  </w:style>
  <w:style w:type="paragraph" w:customStyle="1" w:styleId="320">
    <w:name w:val="Основной текст 32"/>
    <w:basedOn w:val="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1a">
    <w:name w:val="Текст1"/>
    <w:basedOn w:val="a"/>
    <w:pPr>
      <w:spacing w:after="0"/>
      <w:jc w:val="left"/>
    </w:pPr>
    <w:rPr>
      <w:rFonts w:ascii="Courier New" w:hAnsi="Courier New" w:cs="Courier New"/>
      <w:sz w:val="20"/>
      <w:szCs w:val="20"/>
    </w:rPr>
  </w:style>
  <w:style w:type="paragraph" w:customStyle="1" w:styleId="ConsNormal">
    <w:name w:val="ConsNormal"/>
    <w:pPr>
      <w:widowControl w:val="0"/>
      <w:suppressAutoHyphens/>
      <w:ind w:right="19772" w:firstLine="720"/>
    </w:pPr>
    <w:rPr>
      <w:rFonts w:ascii="Arial" w:eastAsia="Calibri" w:hAnsi="Arial" w:cs="Arial"/>
      <w:color w:val="00000A"/>
      <w:kern w:val="1"/>
      <w:lang w:eastAsia="zh-CN"/>
    </w:rPr>
  </w:style>
  <w:style w:type="paragraph" w:customStyle="1" w:styleId="NormalWeb">
    <w:name w:val="Normal (Web)"/>
    <w:basedOn w:val="a"/>
    <w:pPr>
      <w:spacing w:before="280" w:after="280"/>
      <w:jc w:val="left"/>
    </w:pPr>
  </w:style>
  <w:style w:type="paragraph" w:customStyle="1" w:styleId="ConsNonformat">
    <w:name w:val="ConsNonformat"/>
    <w:pPr>
      <w:widowControl w:val="0"/>
      <w:suppressAutoHyphens/>
      <w:ind w:right="19772"/>
    </w:pPr>
    <w:rPr>
      <w:rFonts w:ascii="Courier New" w:eastAsia="Calibri" w:hAnsi="Courier New" w:cs="Courier New"/>
      <w:color w:val="00000A"/>
      <w:kern w:val="1"/>
      <w:lang w:eastAsia="zh-CN"/>
    </w:rPr>
  </w:style>
  <w:style w:type="paragraph" w:customStyle="1" w:styleId="HTMLAddress">
    <w:name w:val="HTML Address"/>
    <w:basedOn w:val="a"/>
    <w:rPr>
      <w:i/>
      <w:iCs/>
    </w:rPr>
  </w:style>
  <w:style w:type="paragraph" w:customStyle="1" w:styleId="envelopeaddress">
    <w:name w:val="envelope address"/>
    <w:basedOn w:val="a"/>
    <w:pPr>
      <w:ind w:left="2880"/>
    </w:pPr>
    <w:rPr>
      <w:rFonts w:ascii="Arial" w:hAnsi="Arial" w:cs="Arial"/>
    </w:rPr>
  </w:style>
  <w:style w:type="paragraph" w:customStyle="1" w:styleId="1b">
    <w:name w:val="Заголовок записки1"/>
    <w:basedOn w:val="a"/>
  </w:style>
  <w:style w:type="paragraph" w:customStyle="1" w:styleId="1c">
    <w:name w:val="Красная строка1"/>
    <w:basedOn w:val="a0"/>
    <w:pPr>
      <w:ind w:firstLine="210"/>
    </w:pPr>
    <w:rPr>
      <w:sz w:val="24"/>
      <w:szCs w:val="24"/>
    </w:rPr>
  </w:style>
  <w:style w:type="paragraph" w:customStyle="1" w:styleId="213">
    <w:name w:val="Красная строка 21"/>
    <w:basedOn w:val="af0"/>
    <w:pPr>
      <w:spacing w:before="0" w:after="120"/>
      <w:ind w:firstLine="210"/>
    </w:pPr>
    <w:rPr>
      <w:sz w:val="24"/>
      <w:szCs w:val="24"/>
    </w:rPr>
  </w:style>
  <w:style w:type="paragraph" w:customStyle="1" w:styleId="envelopereturn">
    <w:name w:val="envelope return"/>
    <w:basedOn w:val="a"/>
    <w:rPr>
      <w:rFonts w:ascii="Arial" w:hAnsi="Arial" w:cs="Arial"/>
      <w:sz w:val="20"/>
      <w:szCs w:val="20"/>
    </w:rPr>
  </w:style>
  <w:style w:type="paragraph" w:customStyle="1" w:styleId="1d">
    <w:name w:val="Обычный отступ1"/>
    <w:basedOn w:val="a"/>
    <w:pPr>
      <w:ind w:left="708"/>
    </w:pPr>
  </w:style>
  <w:style w:type="paragraph" w:styleId="afa">
    <w:name w:val="Signature"/>
    <w:basedOn w:val="a"/>
    <w:pPr>
      <w:suppressLineNumbers/>
      <w:ind w:left="4252"/>
    </w:pPr>
  </w:style>
  <w:style w:type="paragraph" w:customStyle="1" w:styleId="1e">
    <w:name w:val="Приветствие1"/>
    <w:basedOn w:val="a"/>
  </w:style>
  <w:style w:type="paragraph" w:customStyle="1" w:styleId="1f">
    <w:name w:val="Продолжение списка1"/>
    <w:basedOn w:val="a"/>
    <w:pPr>
      <w:spacing w:after="120"/>
      <w:ind w:left="283"/>
    </w:pPr>
  </w:style>
  <w:style w:type="paragraph" w:customStyle="1" w:styleId="214">
    <w:name w:val="Продолжение списка 21"/>
    <w:basedOn w:val="a"/>
    <w:pPr>
      <w:spacing w:after="120"/>
      <w:ind w:left="566"/>
    </w:pPr>
  </w:style>
  <w:style w:type="paragraph" w:customStyle="1" w:styleId="313">
    <w:name w:val="Продолжение списка 31"/>
    <w:basedOn w:val="a"/>
    <w:pPr>
      <w:spacing w:after="120"/>
      <w:ind w:left="849"/>
    </w:pPr>
  </w:style>
  <w:style w:type="paragraph" w:customStyle="1" w:styleId="411">
    <w:name w:val="Продолжение списка 41"/>
    <w:basedOn w:val="a"/>
    <w:pPr>
      <w:spacing w:after="120"/>
      <w:ind w:left="1132"/>
    </w:pPr>
  </w:style>
  <w:style w:type="paragraph" w:customStyle="1" w:styleId="511">
    <w:name w:val="Продолжение списка 51"/>
    <w:basedOn w:val="a"/>
    <w:pPr>
      <w:spacing w:after="120"/>
      <w:ind w:left="1415"/>
    </w:pPr>
  </w:style>
  <w:style w:type="paragraph" w:customStyle="1" w:styleId="1f0">
    <w:name w:val="Прощание1"/>
    <w:basedOn w:val="a"/>
    <w:pPr>
      <w:ind w:left="4252"/>
    </w:pPr>
  </w:style>
  <w:style w:type="paragraph" w:customStyle="1" w:styleId="215">
    <w:name w:val="Список 21"/>
    <w:basedOn w:val="a"/>
    <w:pPr>
      <w:ind w:left="566" w:hanging="283"/>
    </w:pPr>
  </w:style>
  <w:style w:type="paragraph" w:customStyle="1" w:styleId="314">
    <w:name w:val="Список 31"/>
    <w:basedOn w:val="a"/>
    <w:pPr>
      <w:ind w:left="849" w:hanging="283"/>
    </w:pPr>
  </w:style>
  <w:style w:type="paragraph" w:customStyle="1" w:styleId="412">
    <w:name w:val="Список 41"/>
    <w:basedOn w:val="a"/>
    <w:pPr>
      <w:ind w:left="1132" w:hanging="283"/>
    </w:pPr>
  </w:style>
  <w:style w:type="paragraph" w:customStyle="1" w:styleId="512">
    <w:name w:val="Список 51"/>
    <w:basedOn w:val="a"/>
    <w:pPr>
      <w:ind w:left="1415" w:hanging="283"/>
    </w:pPr>
  </w:style>
  <w:style w:type="paragraph" w:customStyle="1" w:styleId="HTMLPreformatted">
    <w:name w:val="HTML Preformatted"/>
    <w:basedOn w:val="a"/>
    <w:rPr>
      <w:rFonts w:ascii="Courier New" w:hAnsi="Courier New" w:cs="Courier New"/>
      <w:sz w:val="20"/>
      <w:szCs w:val="20"/>
    </w:rPr>
  </w:style>
  <w:style w:type="paragraph" w:customStyle="1" w:styleId="1f1">
    <w:name w:val="Шапка1"/>
    <w:basedOn w:val="a"/>
    <w:pPr>
      <w:pBdr>
        <w:top w:val="single" w:sz="4" w:space="0" w:color="000000"/>
        <w:left w:val="single" w:sz="4" w:space="0" w:color="000000"/>
        <w:bottom w:val="single" w:sz="4" w:space="0" w:color="000000"/>
        <w:right w:val="single" w:sz="4" w:space="0" w:color="000000"/>
      </w:pBdr>
      <w:shd w:val="clear" w:color="auto" w:fill="CCCCCC"/>
      <w:ind w:left="1134" w:hanging="1134"/>
    </w:pPr>
    <w:rPr>
      <w:rFonts w:ascii="Arial" w:hAnsi="Arial" w:cs="Arial"/>
    </w:rPr>
  </w:style>
  <w:style w:type="paragraph" w:customStyle="1" w:styleId="E-mailSignature">
    <w:name w:val="E-mail Signature"/>
    <w:basedOn w:val="a"/>
  </w:style>
  <w:style w:type="paragraph" w:styleId="42">
    <w:name w:val="toc 4"/>
    <w:basedOn w:val="a"/>
    <w:pPr>
      <w:tabs>
        <w:tab w:val="right" w:leader="dot" w:pos="9269"/>
      </w:tabs>
      <w:spacing w:after="0"/>
      <w:ind w:left="480"/>
      <w:jc w:val="left"/>
    </w:pPr>
    <w:rPr>
      <w:sz w:val="20"/>
      <w:szCs w:val="20"/>
    </w:rPr>
  </w:style>
  <w:style w:type="paragraph" w:styleId="50">
    <w:name w:val="toc 5"/>
    <w:basedOn w:val="a"/>
    <w:pPr>
      <w:tabs>
        <w:tab w:val="right" w:leader="dot" w:pos="9226"/>
      </w:tabs>
      <w:spacing w:after="0"/>
      <w:ind w:left="720"/>
      <w:jc w:val="left"/>
    </w:pPr>
    <w:rPr>
      <w:sz w:val="20"/>
      <w:szCs w:val="20"/>
    </w:rPr>
  </w:style>
  <w:style w:type="paragraph" w:styleId="60">
    <w:name w:val="toc 6"/>
    <w:basedOn w:val="a"/>
    <w:pPr>
      <w:tabs>
        <w:tab w:val="right" w:leader="dot" w:pos="9183"/>
      </w:tabs>
      <w:spacing w:after="0"/>
      <w:ind w:left="960"/>
      <w:jc w:val="left"/>
    </w:pPr>
    <w:rPr>
      <w:sz w:val="20"/>
      <w:szCs w:val="20"/>
    </w:rPr>
  </w:style>
  <w:style w:type="paragraph" w:styleId="70">
    <w:name w:val="toc 7"/>
    <w:basedOn w:val="a"/>
    <w:pPr>
      <w:tabs>
        <w:tab w:val="right" w:leader="dot" w:pos="9140"/>
      </w:tabs>
      <w:spacing w:after="0"/>
      <w:ind w:left="1200"/>
      <w:jc w:val="left"/>
    </w:pPr>
    <w:rPr>
      <w:sz w:val="20"/>
      <w:szCs w:val="20"/>
    </w:rPr>
  </w:style>
  <w:style w:type="paragraph" w:styleId="80">
    <w:name w:val="toc 8"/>
    <w:basedOn w:val="a"/>
    <w:pPr>
      <w:tabs>
        <w:tab w:val="right" w:leader="dot" w:pos="9097"/>
      </w:tabs>
      <w:spacing w:after="0"/>
      <w:ind w:left="1440"/>
      <w:jc w:val="left"/>
    </w:pPr>
    <w:rPr>
      <w:sz w:val="20"/>
      <w:szCs w:val="20"/>
    </w:rPr>
  </w:style>
  <w:style w:type="paragraph" w:styleId="90">
    <w:name w:val="toc 9"/>
    <w:basedOn w:val="a"/>
    <w:pPr>
      <w:tabs>
        <w:tab w:val="right" w:leader="dot" w:pos="9054"/>
      </w:tabs>
      <w:spacing w:after="0"/>
      <w:ind w:left="1680"/>
      <w:jc w:val="left"/>
    </w:pPr>
    <w:rPr>
      <w:sz w:val="20"/>
      <w:szCs w:val="20"/>
    </w:rPr>
  </w:style>
  <w:style w:type="paragraph" w:customStyle="1" w:styleId="1f2">
    <w:name w:val="Стиль1"/>
    <w:basedOn w:val="a"/>
    <w:pPr>
      <w:keepNext/>
      <w:keepLines/>
      <w:widowControl w:val="0"/>
      <w:suppressLineNumbers/>
      <w:jc w:val="left"/>
    </w:pPr>
    <w:rPr>
      <w:b/>
      <w:sz w:val="28"/>
    </w:rPr>
  </w:style>
  <w:style w:type="paragraph" w:customStyle="1" w:styleId="2-1">
    <w:name w:val="содержание2-1"/>
    <w:basedOn w:val="3"/>
    <w:pPr>
      <w:numPr>
        <w:ilvl w:val="0"/>
        <w:numId w:val="0"/>
      </w:numPr>
    </w:pPr>
  </w:style>
  <w:style w:type="paragraph" w:customStyle="1" w:styleId="216">
    <w:name w:val="Заголовок 2.1"/>
    <w:basedOn w:val="1"/>
    <w:pPr>
      <w:keepLines/>
      <w:widowControl w:val="0"/>
      <w:numPr>
        <w:numId w:val="0"/>
      </w:numPr>
      <w:suppressLineNumbers/>
    </w:pPr>
    <w:rPr>
      <w:caps/>
      <w:sz w:val="28"/>
      <w:szCs w:val="28"/>
    </w:rPr>
  </w:style>
  <w:style w:type="paragraph" w:customStyle="1" w:styleId="24">
    <w:name w:val="Стиль2"/>
    <w:basedOn w:val="212"/>
    <w:pPr>
      <w:keepNext/>
      <w:keepLines/>
      <w:widowControl w:val="0"/>
      <w:suppressLineNumbers/>
      <w:tabs>
        <w:tab w:val="left" w:pos="864"/>
      </w:tabs>
      <w:ind w:left="432" w:hanging="432"/>
    </w:pPr>
    <w:rPr>
      <w:b/>
    </w:rPr>
  </w:style>
  <w:style w:type="paragraph" w:customStyle="1" w:styleId="35">
    <w:name w:val="Стиль3"/>
    <w:basedOn w:val="220"/>
    <w:pPr>
      <w:widowControl w:val="0"/>
      <w:tabs>
        <w:tab w:val="left" w:pos="643"/>
        <w:tab w:val="left" w:pos="715"/>
      </w:tabs>
      <w:spacing w:after="0" w:line="100" w:lineRule="atLeast"/>
      <w:textAlignment w:val="baseline"/>
    </w:pPr>
  </w:style>
  <w:style w:type="paragraph" w:customStyle="1" w:styleId="2-11">
    <w:name w:val="содержание2-11"/>
    <w:basedOn w:val="a"/>
  </w:style>
  <w:style w:type="paragraph" w:customStyle="1" w:styleId="43">
    <w:name w:val="Стиль4"/>
    <w:basedOn w:val="2"/>
    <w:pPr>
      <w:keepLines/>
      <w:widowControl w:val="0"/>
      <w:numPr>
        <w:ilvl w:val="0"/>
        <w:numId w:val="0"/>
      </w:numPr>
      <w:suppressLineNumbers/>
      <w:ind w:firstLine="567"/>
    </w:pPr>
  </w:style>
  <w:style w:type="paragraph" w:customStyle="1" w:styleId="afb">
    <w:name w:val="Таблица заголовок"/>
    <w:basedOn w:val="a"/>
    <w:pPr>
      <w:spacing w:before="120" w:after="120" w:line="360" w:lineRule="auto"/>
      <w:jc w:val="right"/>
    </w:pPr>
    <w:rPr>
      <w:b/>
      <w:sz w:val="28"/>
      <w:szCs w:val="28"/>
    </w:rPr>
  </w:style>
  <w:style w:type="paragraph" w:customStyle="1" w:styleId="afc">
    <w:name w:val="текст таблицы"/>
    <w:basedOn w:val="a"/>
    <w:pPr>
      <w:spacing w:before="120" w:after="0"/>
      <w:ind w:right="-102"/>
      <w:jc w:val="left"/>
    </w:pPr>
  </w:style>
  <w:style w:type="paragraph" w:customStyle="1" w:styleId="afd">
    <w:name w:val="Пункт Знак"/>
    <w:basedOn w:val="a"/>
    <w:pPr>
      <w:tabs>
        <w:tab w:val="left" w:pos="2268"/>
        <w:tab w:val="left" w:pos="2835"/>
      </w:tabs>
      <w:spacing w:after="0" w:line="360" w:lineRule="auto"/>
      <w:ind w:left="1134" w:hanging="567"/>
    </w:pPr>
    <w:rPr>
      <w:sz w:val="28"/>
      <w:szCs w:val="20"/>
    </w:rPr>
  </w:style>
  <w:style w:type="paragraph" w:customStyle="1" w:styleId="1f3">
    <w:name w:val="Обычный1"/>
    <w:pPr>
      <w:suppressAutoHyphens/>
    </w:pPr>
    <w:rPr>
      <w:rFonts w:eastAsia="Calibri"/>
      <w:color w:val="00000A"/>
      <w:kern w:val="1"/>
      <w:lang w:eastAsia="zh-CN"/>
    </w:rPr>
  </w:style>
  <w:style w:type="paragraph" w:customStyle="1" w:styleId="BalloonText">
    <w:name w:val="Balloon Text"/>
    <w:basedOn w:val="a"/>
    <w:rPr>
      <w:rFonts w:ascii="Tahoma" w:hAnsi="Tahoma" w:cs="Tahoma"/>
      <w:sz w:val="16"/>
      <w:szCs w:val="16"/>
    </w:rPr>
  </w:style>
  <w:style w:type="paragraph" w:customStyle="1" w:styleId="1f4">
    <w:name w:val="заголовок 1"/>
    <w:basedOn w:val="a"/>
    <w:pPr>
      <w:keepNext/>
      <w:widowControl w:val="0"/>
      <w:overflowPunct w:val="0"/>
      <w:spacing w:after="0"/>
      <w:jc w:val="center"/>
      <w:textAlignment w:val="baseline"/>
    </w:pPr>
    <w:rPr>
      <w:b/>
      <w:sz w:val="20"/>
      <w:szCs w:val="20"/>
    </w:rPr>
  </w:style>
  <w:style w:type="paragraph" w:customStyle="1" w:styleId="1f5">
    <w:name w:val="Текст примечания1"/>
    <w:basedOn w:val="a"/>
    <w:pPr>
      <w:widowControl w:val="0"/>
      <w:spacing w:after="0" w:line="300" w:lineRule="auto"/>
      <w:ind w:firstLine="680"/>
    </w:pPr>
    <w:rPr>
      <w:sz w:val="20"/>
      <w:szCs w:val="20"/>
    </w:rPr>
  </w:style>
  <w:style w:type="paragraph" w:customStyle="1" w:styleId="110">
    <w:name w:val="заголовок 11"/>
    <w:basedOn w:val="a"/>
    <w:pPr>
      <w:keepNext/>
      <w:spacing w:after="0"/>
      <w:jc w:val="center"/>
    </w:pPr>
    <w:rPr>
      <w:sz w:val="20"/>
      <w:szCs w:val="20"/>
    </w:rPr>
  </w:style>
  <w:style w:type="paragraph" w:customStyle="1" w:styleId="Preformat">
    <w:name w:val="Preformat"/>
    <w:pPr>
      <w:suppressAutoHyphens/>
    </w:pPr>
    <w:rPr>
      <w:rFonts w:ascii="Courier New" w:eastAsia="Calibri" w:hAnsi="Courier New" w:cs="Courier New"/>
      <w:color w:val="00000A"/>
      <w:kern w:val="1"/>
      <w:lang w:eastAsia="zh-CN"/>
    </w:rPr>
  </w:style>
  <w:style w:type="paragraph" w:customStyle="1" w:styleId="afe">
    <w:name w:val="Знак"/>
    <w:basedOn w:val="a"/>
    <w:pPr>
      <w:spacing w:after="160" w:line="240" w:lineRule="exact"/>
      <w:jc w:val="left"/>
    </w:pPr>
    <w:rPr>
      <w:rFonts w:ascii="Verdana" w:hAnsi="Verdana" w:cs="Verdana"/>
      <w:sz w:val="20"/>
      <w:szCs w:val="20"/>
      <w:lang w:val="en-US"/>
    </w:rPr>
  </w:style>
  <w:style w:type="paragraph" w:customStyle="1" w:styleId="xl24">
    <w:name w:val="xl24"/>
    <w:basedOn w:val="a"/>
    <w:pPr>
      <w:spacing w:before="280" w:after="280"/>
      <w:jc w:val="left"/>
    </w:pPr>
    <w:rPr>
      <w:rFonts w:ascii="Arial" w:hAnsi="Arial" w:cs="Arial"/>
      <w:b/>
      <w:bCs/>
    </w:rPr>
  </w:style>
  <w:style w:type="paragraph" w:customStyle="1" w:styleId="xl25">
    <w:name w:val="xl25"/>
    <w:basedOn w:val="a"/>
    <w:pPr>
      <w:pBdr>
        <w:top w:val="single" w:sz="8" w:space="0" w:color="000000"/>
        <w:left w:val="single" w:sz="8" w:space="0" w:color="000000"/>
        <w:right w:val="single" w:sz="4" w:space="0" w:color="000000"/>
      </w:pBdr>
      <w:spacing w:before="280" w:after="280"/>
      <w:jc w:val="center"/>
      <w:textAlignment w:val="top"/>
    </w:pPr>
    <w:rPr>
      <w:rFonts w:ascii="Arial" w:hAnsi="Arial" w:cs="Arial"/>
    </w:rPr>
  </w:style>
  <w:style w:type="paragraph" w:customStyle="1" w:styleId="xl26">
    <w:name w:val="xl26"/>
    <w:basedOn w:val="a"/>
    <w:pPr>
      <w:pBdr>
        <w:top w:val="single" w:sz="8" w:space="0" w:color="000000"/>
        <w:left w:val="single" w:sz="4" w:space="0" w:color="000000"/>
        <w:right w:val="single" w:sz="4" w:space="0" w:color="000000"/>
      </w:pBdr>
      <w:spacing w:before="280" w:after="280"/>
      <w:jc w:val="center"/>
      <w:textAlignment w:val="top"/>
    </w:pPr>
    <w:rPr>
      <w:rFonts w:ascii="Arial" w:hAnsi="Arial" w:cs="Arial"/>
    </w:rPr>
  </w:style>
  <w:style w:type="paragraph" w:customStyle="1" w:styleId="xl27">
    <w:name w:val="xl27"/>
    <w:basedOn w:val="a"/>
    <w:pPr>
      <w:pBdr>
        <w:top w:val="single" w:sz="8" w:space="0" w:color="000000"/>
      </w:pBdr>
      <w:spacing w:before="280" w:after="280"/>
      <w:jc w:val="center"/>
      <w:textAlignment w:val="top"/>
    </w:pPr>
    <w:rPr>
      <w:rFonts w:ascii="Arial" w:hAnsi="Arial" w:cs="Arial"/>
    </w:rPr>
  </w:style>
  <w:style w:type="paragraph" w:customStyle="1" w:styleId="xl28">
    <w:name w:val="xl28"/>
    <w:basedOn w:val="a"/>
    <w:pPr>
      <w:pBdr>
        <w:top w:val="single" w:sz="8" w:space="0" w:color="000000"/>
        <w:left w:val="single" w:sz="4" w:space="0" w:color="000000"/>
        <w:right w:val="single" w:sz="4" w:space="0" w:color="000000"/>
      </w:pBdr>
      <w:spacing w:before="280" w:after="280"/>
      <w:jc w:val="left"/>
      <w:textAlignment w:val="top"/>
    </w:pPr>
    <w:rPr>
      <w:rFonts w:ascii="Arial" w:hAnsi="Arial" w:cs="Arial"/>
    </w:rPr>
  </w:style>
  <w:style w:type="paragraph" w:customStyle="1" w:styleId="xl29">
    <w:name w:val="xl29"/>
    <w:basedOn w:val="a"/>
    <w:pPr>
      <w:pBdr>
        <w:top w:val="single" w:sz="8" w:space="0" w:color="000000"/>
        <w:left w:val="single" w:sz="4" w:space="0" w:color="000000"/>
        <w:right w:val="single" w:sz="8" w:space="0" w:color="000000"/>
      </w:pBdr>
      <w:spacing w:before="280" w:after="280"/>
      <w:jc w:val="left"/>
      <w:textAlignment w:val="top"/>
    </w:pPr>
    <w:rPr>
      <w:rFonts w:ascii="Arial" w:hAnsi="Arial" w:cs="Arial"/>
      <w:sz w:val="22"/>
      <w:szCs w:val="22"/>
    </w:rPr>
  </w:style>
  <w:style w:type="paragraph" w:customStyle="1" w:styleId="xl30">
    <w:name w:val="xl30"/>
    <w:basedOn w:val="a"/>
    <w:pPr>
      <w:pBdr>
        <w:left w:val="single" w:sz="8" w:space="0" w:color="000000"/>
        <w:right w:val="single" w:sz="4" w:space="0" w:color="000000"/>
      </w:pBdr>
      <w:spacing w:before="280" w:after="280"/>
      <w:jc w:val="center"/>
      <w:textAlignment w:val="top"/>
    </w:pPr>
    <w:rPr>
      <w:rFonts w:ascii="Arial" w:hAnsi="Arial" w:cs="Arial"/>
    </w:rPr>
  </w:style>
  <w:style w:type="paragraph" w:customStyle="1" w:styleId="xl31">
    <w:name w:val="xl31"/>
    <w:basedOn w:val="a"/>
    <w:pPr>
      <w:pBdr>
        <w:left w:val="single" w:sz="4" w:space="0" w:color="000000"/>
        <w:right w:val="single" w:sz="4" w:space="0" w:color="000000"/>
      </w:pBdr>
      <w:spacing w:before="280" w:after="280"/>
      <w:jc w:val="center"/>
      <w:textAlignment w:val="top"/>
    </w:pPr>
    <w:rPr>
      <w:rFonts w:ascii="Arial" w:hAnsi="Arial" w:cs="Arial"/>
    </w:rPr>
  </w:style>
  <w:style w:type="paragraph" w:customStyle="1" w:styleId="xl32">
    <w:name w:val="xl32"/>
    <w:basedOn w:val="a"/>
    <w:pPr>
      <w:spacing w:before="280" w:after="280"/>
      <w:jc w:val="center"/>
      <w:textAlignment w:val="top"/>
    </w:pPr>
    <w:rPr>
      <w:rFonts w:ascii="Arial" w:hAnsi="Arial" w:cs="Arial"/>
    </w:rPr>
  </w:style>
  <w:style w:type="paragraph" w:customStyle="1" w:styleId="xl33">
    <w:name w:val="xl33"/>
    <w:basedOn w:val="a"/>
    <w:pPr>
      <w:pBdr>
        <w:left w:val="single" w:sz="4" w:space="0" w:color="000000"/>
        <w:right w:val="single" w:sz="8" w:space="0" w:color="000000"/>
      </w:pBdr>
      <w:spacing w:before="280" w:after="280"/>
      <w:jc w:val="center"/>
      <w:textAlignment w:val="top"/>
    </w:pPr>
    <w:rPr>
      <w:rFonts w:ascii="Arial" w:hAnsi="Arial" w:cs="Arial"/>
    </w:rPr>
  </w:style>
  <w:style w:type="paragraph" w:customStyle="1" w:styleId="xl34">
    <w:name w:val="xl34"/>
    <w:basedOn w:val="a"/>
    <w:pPr>
      <w:pBdr>
        <w:left w:val="single" w:sz="4" w:space="0" w:color="000000"/>
        <w:right w:val="single" w:sz="4" w:space="0" w:color="000000"/>
      </w:pBdr>
      <w:spacing w:before="280" w:after="280"/>
      <w:jc w:val="left"/>
      <w:textAlignment w:val="top"/>
    </w:pPr>
    <w:rPr>
      <w:rFonts w:ascii="Arial" w:hAnsi="Arial" w:cs="Arial"/>
    </w:rPr>
  </w:style>
  <w:style w:type="paragraph" w:customStyle="1" w:styleId="xl35">
    <w:name w:val="xl35"/>
    <w:basedOn w:val="a"/>
    <w:pPr>
      <w:pBdr>
        <w:left w:val="single" w:sz="4" w:space="0" w:color="000000"/>
        <w:right w:val="single" w:sz="8" w:space="0" w:color="000000"/>
      </w:pBdr>
      <w:spacing w:before="280" w:after="280"/>
      <w:jc w:val="left"/>
      <w:textAlignment w:val="top"/>
    </w:pPr>
    <w:rPr>
      <w:rFonts w:ascii="Arial" w:hAnsi="Arial" w:cs="Arial"/>
      <w:sz w:val="22"/>
      <w:szCs w:val="22"/>
    </w:rPr>
  </w:style>
  <w:style w:type="paragraph" w:customStyle="1" w:styleId="xl36">
    <w:name w:val="xl36"/>
    <w:basedOn w:val="a"/>
    <w:pPr>
      <w:pBdr>
        <w:top w:val="single" w:sz="8" w:space="0" w:color="000000"/>
        <w:left w:val="single" w:sz="8" w:space="0" w:color="000000"/>
        <w:bottom w:val="single" w:sz="8" w:space="0" w:color="000000"/>
        <w:right w:val="single" w:sz="4" w:space="0" w:color="000000"/>
      </w:pBdr>
      <w:spacing w:before="280" w:after="280"/>
      <w:jc w:val="center"/>
      <w:textAlignment w:val="top"/>
    </w:pPr>
    <w:rPr>
      <w:rFonts w:ascii="Arial" w:hAnsi="Arial" w:cs="Arial"/>
    </w:rPr>
  </w:style>
  <w:style w:type="paragraph" w:customStyle="1" w:styleId="xl37">
    <w:name w:val="xl37"/>
    <w:basedOn w:val="a"/>
    <w:pPr>
      <w:pBdr>
        <w:top w:val="single" w:sz="8" w:space="0" w:color="000000"/>
        <w:left w:val="single" w:sz="4" w:space="0" w:color="000000"/>
        <w:bottom w:val="single" w:sz="8" w:space="0" w:color="000000"/>
        <w:right w:val="single" w:sz="4" w:space="0" w:color="000000"/>
      </w:pBdr>
      <w:spacing w:before="280" w:after="280"/>
      <w:jc w:val="center"/>
      <w:textAlignment w:val="top"/>
    </w:pPr>
    <w:rPr>
      <w:rFonts w:ascii="Arial" w:hAnsi="Arial" w:cs="Arial"/>
    </w:rPr>
  </w:style>
  <w:style w:type="paragraph" w:customStyle="1" w:styleId="xl38">
    <w:name w:val="xl38"/>
    <w:basedOn w:val="a"/>
    <w:pPr>
      <w:pBdr>
        <w:top w:val="single" w:sz="8" w:space="0" w:color="000000"/>
        <w:left w:val="single" w:sz="4" w:space="0" w:color="000000"/>
        <w:bottom w:val="single" w:sz="8" w:space="0" w:color="000000"/>
        <w:right w:val="single" w:sz="8" w:space="0" w:color="000000"/>
      </w:pBdr>
      <w:spacing w:before="280" w:after="280"/>
      <w:jc w:val="center"/>
      <w:textAlignment w:val="top"/>
    </w:pPr>
    <w:rPr>
      <w:rFonts w:ascii="Arial" w:hAnsi="Arial" w:cs="Arial"/>
      <w:sz w:val="22"/>
      <w:szCs w:val="22"/>
    </w:rPr>
  </w:style>
  <w:style w:type="paragraph" w:customStyle="1" w:styleId="xl39">
    <w:name w:val="xl39"/>
    <w:basedOn w:val="a"/>
    <w:pPr>
      <w:pBdr>
        <w:left w:val="single" w:sz="4" w:space="0" w:color="000000"/>
        <w:bottom w:val="single" w:sz="4" w:space="0" w:color="000000"/>
      </w:pBdr>
      <w:spacing w:before="280" w:after="280"/>
      <w:jc w:val="center"/>
    </w:pPr>
    <w:rPr>
      <w:rFonts w:ascii="Arial" w:hAnsi="Arial" w:cs="Arial"/>
      <w:b/>
      <w:bCs/>
      <w:sz w:val="18"/>
      <w:szCs w:val="18"/>
    </w:rPr>
  </w:style>
  <w:style w:type="paragraph" w:customStyle="1" w:styleId="xl40">
    <w:name w:val="xl40"/>
    <w:basedOn w:val="a"/>
    <w:pPr>
      <w:pBdr>
        <w:left w:val="single" w:sz="4" w:space="0" w:color="000000"/>
        <w:bottom w:val="single" w:sz="4" w:space="0" w:color="000000"/>
        <w:right w:val="single" w:sz="4" w:space="0" w:color="000000"/>
      </w:pBdr>
      <w:spacing w:before="280" w:after="280"/>
      <w:jc w:val="center"/>
    </w:pPr>
    <w:rPr>
      <w:rFonts w:ascii="Arial" w:hAnsi="Arial" w:cs="Arial"/>
      <w:b/>
      <w:bCs/>
      <w:sz w:val="18"/>
      <w:szCs w:val="18"/>
    </w:rPr>
  </w:style>
  <w:style w:type="paragraph" w:customStyle="1" w:styleId="xl41">
    <w:name w:val="xl41"/>
    <w:basedOn w:val="a"/>
    <w:pPr>
      <w:pBdr>
        <w:left w:val="single" w:sz="4" w:space="0" w:color="000000"/>
        <w:bottom w:val="single" w:sz="4" w:space="0" w:color="000000"/>
        <w:right w:val="single" w:sz="4" w:space="0" w:color="000000"/>
      </w:pBdr>
      <w:spacing w:before="280" w:after="280"/>
      <w:jc w:val="left"/>
    </w:pPr>
    <w:rPr>
      <w:rFonts w:ascii="Arial" w:hAnsi="Arial" w:cs="Arial"/>
      <w:b/>
      <w:bCs/>
    </w:rPr>
  </w:style>
  <w:style w:type="paragraph" w:customStyle="1" w:styleId="xl42">
    <w:name w:val="xl42"/>
    <w:basedOn w:val="a"/>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b/>
      <w:bCs/>
    </w:rPr>
  </w:style>
  <w:style w:type="paragraph" w:customStyle="1" w:styleId="xl43">
    <w:name w:val="xl43"/>
    <w:basedOn w:val="a"/>
    <w:pPr>
      <w:pBdr>
        <w:top w:val="single" w:sz="4" w:space="0" w:color="000000"/>
        <w:left w:val="single" w:sz="4" w:space="0" w:color="000000"/>
        <w:bottom w:val="single" w:sz="4" w:space="0" w:color="000000"/>
        <w:right w:val="single" w:sz="4" w:space="0" w:color="000000"/>
      </w:pBdr>
      <w:spacing w:before="280" w:after="280"/>
      <w:jc w:val="left"/>
    </w:pPr>
    <w:rPr>
      <w:rFonts w:ascii="Arial" w:hAnsi="Arial" w:cs="Arial"/>
      <w:b/>
      <w:bCs/>
    </w:rPr>
  </w:style>
  <w:style w:type="paragraph" w:customStyle="1" w:styleId="xl44">
    <w:name w:val="xl44"/>
    <w:basedOn w:val="a"/>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b/>
      <w:bCs/>
      <w:sz w:val="18"/>
      <w:szCs w:val="18"/>
    </w:rPr>
  </w:style>
  <w:style w:type="paragraph" w:customStyle="1" w:styleId="xl45">
    <w:name w:val="xl45"/>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style>
  <w:style w:type="paragraph" w:customStyle="1" w:styleId="xl46">
    <w:name w:val="xl46"/>
    <w:basedOn w:val="a"/>
    <w:pPr>
      <w:pBdr>
        <w:top w:val="single" w:sz="4" w:space="0" w:color="000000"/>
        <w:left w:val="single" w:sz="4" w:space="0" w:color="000000"/>
        <w:bottom w:val="single" w:sz="4" w:space="0" w:color="000000"/>
        <w:right w:val="single" w:sz="4" w:space="0" w:color="000000"/>
      </w:pBdr>
      <w:spacing w:before="280" w:after="280"/>
      <w:jc w:val="left"/>
      <w:textAlignment w:val="top"/>
    </w:pPr>
  </w:style>
  <w:style w:type="paragraph" w:customStyle="1" w:styleId="xl47">
    <w:name w:val="xl47"/>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48">
    <w:name w:val="xl48"/>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i/>
      <w:iCs/>
      <w:sz w:val="16"/>
      <w:szCs w:val="16"/>
    </w:rPr>
  </w:style>
  <w:style w:type="paragraph" w:customStyle="1" w:styleId="xl49">
    <w:name w:val="xl49"/>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50">
    <w:name w:val="xl50"/>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rPr>
  </w:style>
  <w:style w:type="paragraph" w:customStyle="1" w:styleId="xl51">
    <w:name w:val="xl51"/>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b/>
      <w:bCs/>
      <w:i/>
      <w:iCs/>
    </w:rPr>
  </w:style>
  <w:style w:type="paragraph" w:customStyle="1" w:styleId="xl52">
    <w:name w:val="xl52"/>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sz w:val="18"/>
      <w:szCs w:val="18"/>
    </w:rPr>
  </w:style>
  <w:style w:type="paragraph" w:customStyle="1" w:styleId="xl53">
    <w:name w:val="xl53"/>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i/>
      <w:iCs/>
    </w:rPr>
  </w:style>
  <w:style w:type="paragraph" w:customStyle="1" w:styleId="xl54">
    <w:name w:val="xl54"/>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55">
    <w:name w:val="xl55"/>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56">
    <w:name w:val="xl56"/>
    <w:basedOn w:val="a"/>
    <w:pPr>
      <w:pBdr>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57">
    <w:name w:val="xl57"/>
    <w:basedOn w:val="a"/>
    <w:pPr>
      <w:pBdr>
        <w:left w:val="single" w:sz="4" w:space="0" w:color="000000"/>
        <w:bottom w:val="single" w:sz="4" w:space="0" w:color="000000"/>
        <w:right w:val="single" w:sz="4" w:space="0" w:color="000000"/>
      </w:pBdr>
      <w:spacing w:before="280" w:after="280"/>
      <w:jc w:val="left"/>
      <w:textAlignment w:val="top"/>
    </w:pPr>
    <w:rPr>
      <w:rFonts w:ascii="Arial" w:hAnsi="Arial" w:cs="Arial"/>
      <w:b/>
      <w:bCs/>
    </w:rPr>
  </w:style>
  <w:style w:type="paragraph" w:customStyle="1" w:styleId="xl58">
    <w:name w:val="xl58"/>
    <w:basedOn w:val="a"/>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18"/>
      <w:szCs w:val="18"/>
    </w:rPr>
  </w:style>
  <w:style w:type="paragraph" w:customStyle="1" w:styleId="xl59">
    <w:name w:val="xl59"/>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b/>
      <w:bCs/>
    </w:rPr>
  </w:style>
  <w:style w:type="paragraph" w:customStyle="1" w:styleId="xl60">
    <w:name w:val="xl60"/>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61">
    <w:name w:val="xl61"/>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18"/>
      <w:szCs w:val="18"/>
    </w:rPr>
  </w:style>
  <w:style w:type="paragraph" w:customStyle="1" w:styleId="xl62">
    <w:name w:val="xl62"/>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63">
    <w:name w:val="xl63"/>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b/>
      <w:bCs/>
    </w:rPr>
  </w:style>
  <w:style w:type="paragraph" w:customStyle="1" w:styleId="xl64">
    <w:name w:val="xl64"/>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18"/>
      <w:szCs w:val="18"/>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i/>
      <w:iCs/>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i/>
      <w:iCs/>
      <w:sz w:val="18"/>
      <w:szCs w:val="18"/>
    </w:rPr>
  </w:style>
  <w:style w:type="paragraph" w:customStyle="1" w:styleId="xl67">
    <w:name w:val="xl67"/>
    <w:basedOn w:val="a"/>
    <w:pPr>
      <w:pBdr>
        <w:left w:val="single" w:sz="4" w:space="0" w:color="000000"/>
        <w:bottom w:val="single" w:sz="4" w:space="0" w:color="000000"/>
        <w:right w:val="single" w:sz="4" w:space="0" w:color="000000"/>
      </w:pBdr>
      <w:spacing w:before="280" w:after="280"/>
      <w:jc w:val="center"/>
      <w:textAlignment w:val="top"/>
    </w:pPr>
  </w:style>
  <w:style w:type="paragraph" w:customStyle="1" w:styleId="xl68">
    <w:name w:val="xl68"/>
    <w:basedOn w:val="a"/>
    <w:pPr>
      <w:pBdr>
        <w:left w:val="single" w:sz="4" w:space="0" w:color="000000"/>
        <w:bottom w:val="single" w:sz="4" w:space="0" w:color="000000"/>
        <w:right w:val="single" w:sz="4" w:space="0" w:color="000000"/>
      </w:pBdr>
      <w:spacing w:before="280" w:after="280"/>
      <w:jc w:val="left"/>
      <w:textAlignment w:val="top"/>
    </w:pPr>
    <w:rPr>
      <w:rFonts w:ascii="Arial" w:hAnsi="Arial" w:cs="Arial"/>
      <w:b/>
      <w:bCs/>
    </w:rPr>
  </w:style>
  <w:style w:type="paragraph" w:customStyle="1" w:styleId="xl69">
    <w:name w:val="xl69"/>
    <w:basedOn w:val="a"/>
    <w:pPr>
      <w:pBdr>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rFonts w:ascii="Arial" w:hAnsi="Arial" w:cs="Arial"/>
      <w:b/>
      <w:bCs/>
      <w:i/>
      <w:iCs/>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i/>
      <w:iCs/>
      <w:sz w:val="18"/>
      <w:szCs w:val="18"/>
    </w:rPr>
  </w:style>
  <w:style w:type="paragraph" w:customStyle="1" w:styleId="xl73">
    <w:name w:val="xl73"/>
    <w:basedOn w:val="a"/>
    <w:pPr>
      <w:pBdr>
        <w:left w:val="single" w:sz="4" w:space="0" w:color="000000"/>
        <w:bottom w:val="single" w:sz="4" w:space="0" w:color="000000"/>
        <w:right w:val="single" w:sz="4" w:space="0" w:color="000000"/>
      </w:pBdr>
      <w:spacing w:before="280" w:after="280"/>
      <w:jc w:val="center"/>
      <w:textAlignment w:val="top"/>
    </w:pPr>
  </w:style>
  <w:style w:type="paragraph" w:customStyle="1" w:styleId="xl74">
    <w:name w:val="xl74"/>
    <w:basedOn w:val="a"/>
    <w:pPr>
      <w:pBdr>
        <w:left w:val="single" w:sz="4" w:space="0" w:color="000000"/>
        <w:bottom w:val="single" w:sz="4" w:space="0" w:color="000000"/>
        <w:right w:val="single" w:sz="4" w:space="0" w:color="000000"/>
      </w:pBdr>
      <w:spacing w:before="280" w:after="280"/>
      <w:jc w:val="center"/>
      <w:textAlignment w:val="top"/>
    </w:pPr>
    <w:rPr>
      <w:sz w:val="18"/>
      <w:szCs w:val="18"/>
    </w:rPr>
  </w:style>
  <w:style w:type="paragraph" w:customStyle="1" w:styleId="ConsTitle">
    <w:name w:val="ConsTitle"/>
    <w:pPr>
      <w:widowControl w:val="0"/>
      <w:suppressAutoHyphens/>
      <w:ind w:right="19772"/>
    </w:pPr>
    <w:rPr>
      <w:rFonts w:ascii="Arial" w:eastAsia="Calibri" w:hAnsi="Arial" w:cs="Arial"/>
      <w:b/>
      <w:bCs/>
      <w:color w:val="00000A"/>
      <w:kern w:val="1"/>
      <w:lang w:eastAsia="zh-CN"/>
    </w:rPr>
  </w:style>
  <w:style w:type="paragraph" w:customStyle="1" w:styleId="aff">
    <w:name w:val="Таблицы (моноширинный)"/>
    <w:basedOn w:val="a"/>
    <w:pPr>
      <w:widowControl w:val="0"/>
      <w:spacing w:after="0"/>
    </w:pPr>
    <w:rPr>
      <w:rFonts w:ascii="Courier New" w:hAnsi="Courier New" w:cs="Courier New"/>
      <w:sz w:val="20"/>
      <w:szCs w:val="20"/>
    </w:rPr>
  </w:style>
  <w:style w:type="paragraph" w:customStyle="1" w:styleId="1f6">
    <w:name w:val="Знак1"/>
    <w:basedOn w:val="a"/>
    <w:pPr>
      <w:spacing w:after="160" w:line="240" w:lineRule="exact"/>
      <w:jc w:val="left"/>
    </w:pPr>
    <w:rPr>
      <w:rFonts w:ascii="Verdana" w:hAnsi="Verdana" w:cs="Verdana"/>
      <w:sz w:val="20"/>
      <w:szCs w:val="20"/>
      <w:lang w:val="en-US"/>
    </w:rPr>
  </w:style>
  <w:style w:type="paragraph" w:customStyle="1" w:styleId="ConsPlusNormal">
    <w:name w:val="ConsPlusNormal"/>
    <w:pPr>
      <w:widowControl w:val="0"/>
      <w:suppressAutoHyphens/>
      <w:ind w:firstLine="720"/>
    </w:pPr>
    <w:rPr>
      <w:rFonts w:ascii="Arial" w:eastAsia="Calibri" w:hAnsi="Arial" w:cs="Arial"/>
      <w:color w:val="00000A"/>
      <w:kern w:val="1"/>
      <w:lang w:eastAsia="zh-CN"/>
    </w:rPr>
  </w:style>
  <w:style w:type="paragraph" w:customStyle="1" w:styleId="ConsPlusNonformat">
    <w:name w:val="ConsPlusNonformat"/>
    <w:pPr>
      <w:widowControl w:val="0"/>
      <w:suppressAutoHyphens/>
    </w:pPr>
    <w:rPr>
      <w:rFonts w:ascii="Courier New" w:eastAsia="Calibri" w:hAnsi="Courier New" w:cs="Courier New"/>
      <w:color w:val="00000A"/>
      <w:kern w:val="1"/>
      <w:lang w:eastAsia="zh-CN"/>
    </w:rPr>
  </w:style>
  <w:style w:type="paragraph" w:customStyle="1" w:styleId="aff0">
    <w:name w:val="Содержимое таблицы"/>
    <w:basedOn w:val="a"/>
    <w:pPr>
      <w:suppressLineNumbers/>
    </w:pPr>
  </w:style>
  <w:style w:type="paragraph" w:customStyle="1" w:styleId="aff1">
    <w:name w:val="Заголовок таблицы"/>
    <w:basedOn w:val="aff0"/>
    <w:pPr>
      <w:jc w:val="center"/>
    </w:pPr>
    <w:rPr>
      <w:b/>
      <w:bCs/>
    </w:rPr>
  </w:style>
  <w:style w:type="paragraph" w:customStyle="1" w:styleId="aff2">
    <w:name w:val="Содержимое врезки"/>
    <w:basedOn w:val="a0"/>
  </w:style>
  <w:style w:type="paragraph" w:customStyle="1" w:styleId="ListParagraph">
    <w:name w:val="List Paragraph"/>
    <w:basedOn w:val="a"/>
    <w:pPr>
      <w:spacing w:line="360" w:lineRule="auto"/>
      <w:ind w:left="720"/>
    </w:pPr>
    <w:rPr>
      <w:rFonts w:eastAsia="Calibri"/>
      <w:sz w:val="28"/>
      <w:szCs w:val="22"/>
    </w:rPr>
  </w:style>
  <w:style w:type="paragraph" w:customStyle="1" w:styleId="315">
    <w:name w:val="Основной текст 31"/>
    <w:basedOn w:val="a"/>
    <w:pPr>
      <w:widowControl w:val="0"/>
      <w:overflowPunct w:val="0"/>
      <w:textAlignment w:val="baseline"/>
    </w:pPr>
    <w:rPr>
      <w:rFonts w:ascii="Arial" w:hAnsi="Arial" w:cs="Arial"/>
      <w:b/>
      <w:i/>
      <w:sz w:val="20"/>
      <w:szCs w:val="20"/>
    </w:rPr>
  </w:style>
  <w:style w:type="paragraph" w:customStyle="1" w:styleId="Style19">
    <w:name w:val="Style19"/>
    <w:basedOn w:val="a"/>
    <w:pPr>
      <w:widowControl w:val="0"/>
      <w:spacing w:before="240" w:line="281" w:lineRule="exact"/>
      <w:ind w:firstLine="768"/>
    </w:pPr>
  </w:style>
  <w:style w:type="paragraph" w:customStyle="1" w:styleId="Style12">
    <w:name w:val="Style12"/>
    <w:basedOn w:val="a"/>
    <w:pPr>
      <w:widowControl w:val="0"/>
      <w:spacing w:before="240" w:line="360" w:lineRule="auto"/>
    </w:pPr>
  </w:style>
  <w:style w:type="paragraph" w:customStyle="1" w:styleId="Style14">
    <w:name w:val="Style14"/>
    <w:basedOn w:val="a"/>
    <w:pPr>
      <w:widowControl w:val="0"/>
      <w:spacing w:before="240" w:line="100" w:lineRule="atLeast"/>
      <w:ind w:firstLine="706"/>
    </w:pPr>
  </w:style>
  <w:style w:type="paragraph" w:customStyle="1" w:styleId="217">
    <w:name w:val="Основной текст с отступом 21"/>
    <w:basedOn w:val="a"/>
    <w:pPr>
      <w:widowControl w:val="0"/>
      <w:overflowPunct w:val="0"/>
      <w:ind w:firstLine="708"/>
      <w:textAlignment w:val="baseline"/>
    </w:pPr>
    <w:rPr>
      <w:rFonts w:ascii="Peterburg" w:hAnsi="Peterburg" w:cs="Peterburg"/>
      <w:sz w:val="20"/>
      <w:szCs w:val="20"/>
    </w:rPr>
  </w:style>
  <w:style w:type="paragraph" w:customStyle="1" w:styleId="Style8">
    <w:name w:val="Style8"/>
    <w:basedOn w:val="a"/>
    <w:pPr>
      <w:widowControl w:val="0"/>
      <w:spacing w:before="240" w:line="276" w:lineRule="exact"/>
      <w:ind w:firstLine="1963"/>
    </w:pPr>
  </w:style>
  <w:style w:type="paragraph" w:customStyle="1" w:styleId="Style7">
    <w:name w:val="Style7"/>
    <w:basedOn w:val="a"/>
    <w:pPr>
      <w:widowControl w:val="0"/>
      <w:spacing w:before="240" w:line="360" w:lineRule="auto"/>
    </w:pPr>
  </w:style>
  <w:style w:type="paragraph" w:customStyle="1" w:styleId="Style10">
    <w:name w:val="Style10"/>
    <w:basedOn w:val="a"/>
    <w:pPr>
      <w:widowControl w:val="0"/>
      <w:spacing w:before="240" w:line="360" w:lineRule="auto"/>
    </w:pPr>
  </w:style>
  <w:style w:type="paragraph" w:customStyle="1" w:styleId="Style5">
    <w:name w:val="Style5"/>
    <w:basedOn w:val="a"/>
    <w:pPr>
      <w:widowControl w:val="0"/>
      <w:spacing w:before="240" w:line="288" w:lineRule="exact"/>
      <w:ind w:firstLine="677"/>
    </w:pPr>
  </w:style>
  <w:style w:type="paragraph" w:customStyle="1" w:styleId="text-1">
    <w:name w:val="text-1"/>
    <w:basedOn w:val="a"/>
    <w:pPr>
      <w:spacing w:before="280" w:after="280"/>
    </w:pPr>
  </w:style>
  <w:style w:type="paragraph" w:customStyle="1" w:styleId="Char">
    <w:name w:val="Char Знак Знак"/>
    <w:basedOn w:val="a"/>
    <w:pPr>
      <w:widowControl w:val="0"/>
      <w:spacing w:after="160" w:line="240" w:lineRule="exact"/>
      <w:jc w:val="right"/>
    </w:pPr>
    <w:rPr>
      <w:rFonts w:ascii="Arial" w:hAnsi="Arial" w:cs="Arial"/>
      <w:sz w:val="20"/>
      <w:szCs w:val="20"/>
      <w:lang w:val="en-GB"/>
    </w:rPr>
  </w:style>
  <w:style w:type="paragraph" w:customStyle="1" w:styleId="25">
    <w:name w:val="Маркированный список2"/>
    <w:basedOn w:val="a"/>
  </w:style>
  <w:style w:type="paragraph" w:customStyle="1" w:styleId="330">
    <w:name w:val="Основной текст 33"/>
    <w:basedOn w:val="a"/>
    <w:pPr>
      <w:jc w:val="right"/>
    </w:pPr>
    <w:rPr>
      <w:b/>
      <w:bCs/>
      <w:i/>
      <w:iCs/>
      <w:sz w:val="20"/>
    </w:rPr>
  </w:style>
  <w:style w:type="paragraph" w:customStyle="1" w:styleId="26">
    <w:name w:val="Дата2"/>
    <w:basedOn w:val="a"/>
    <w:rPr>
      <w:sz w:val="20"/>
      <w:szCs w:val="20"/>
    </w:rPr>
  </w:style>
  <w:style w:type="paragraph" w:customStyle="1" w:styleId="1f7">
    <w:name w:val="Абзац списка1"/>
    <w:basedOn w:val="a"/>
    <w:pPr>
      <w:ind w:left="720"/>
    </w:pPr>
  </w:style>
  <w:style w:type="paragraph" w:customStyle="1" w:styleId="1f8">
    <w:name w:val="Обычный + Первая строка:  1 см"/>
    <w:basedOn w:val="NormalWeb"/>
    <w:pPr>
      <w:spacing w:after="0"/>
      <w:jc w:val="center"/>
    </w:pPr>
  </w:style>
  <w:style w:type="paragraph" w:styleId="aff3">
    <w:name w:val="List Paragraph"/>
    <w:basedOn w:val="a"/>
    <w:uiPriority w:val="34"/>
    <w:qFormat/>
    <w:pPr>
      <w:suppressAutoHyphens w:val="0"/>
      <w:spacing w:after="0"/>
      <w:ind w:left="708"/>
      <w:jc w:val="left"/>
    </w:pPr>
    <w:rPr>
      <w:color w:val="auto"/>
    </w:rPr>
  </w:style>
  <w:style w:type="paragraph" w:styleId="aff4">
    <w:name w:val="Balloon Text"/>
    <w:basedOn w:val="a"/>
    <w:link w:val="aff5"/>
    <w:uiPriority w:val="99"/>
    <w:semiHidden/>
    <w:unhideWhenUsed/>
    <w:rsid w:val="004569FD"/>
    <w:pPr>
      <w:spacing w:after="0"/>
    </w:pPr>
    <w:rPr>
      <w:rFonts w:ascii="Segoe UI" w:hAnsi="Segoe UI" w:cs="Segoe UI"/>
      <w:sz w:val="18"/>
      <w:szCs w:val="18"/>
    </w:rPr>
  </w:style>
  <w:style w:type="character" w:customStyle="1" w:styleId="aff5">
    <w:name w:val="Текст выноски Знак"/>
    <w:link w:val="aff4"/>
    <w:uiPriority w:val="99"/>
    <w:semiHidden/>
    <w:rsid w:val="004569FD"/>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479863">
      <w:bodyDiv w:val="1"/>
      <w:marLeft w:val="0"/>
      <w:marRight w:val="0"/>
      <w:marTop w:val="0"/>
      <w:marBottom w:val="0"/>
      <w:divBdr>
        <w:top w:val="none" w:sz="0" w:space="0" w:color="auto"/>
        <w:left w:val="none" w:sz="0" w:space="0" w:color="auto"/>
        <w:bottom w:val="none" w:sz="0" w:space="0" w:color="auto"/>
        <w:right w:val="none" w:sz="0" w:space="0" w:color="auto"/>
      </w:divBdr>
    </w:div>
    <w:div w:id="19529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25267&amp;sub=0" TargetMode="External"/><Relationship Id="rId13" Type="http://schemas.openxmlformats.org/officeDocument/2006/relationships/hyperlink" Target="consultantplus://offline/ref=DE7549D27330A603263E06C0570D172A443563ADABC47446F934C32907E150A93B61EE77E960A8f3W2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DE7549D27330A603263E06C0570D172A443563ADABC47446F934C32907E150A93B61EE77E963ABf3WE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E7549D27330A603263E06C0570D172A443563ADABC47446F934C32907E150A93B61EE77E960A8f3W2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7549D27330A603263E06C0570D172A443563ADABC47446F934C32907E150A93B61EE77E960A8f3W2G" TargetMode="External"/><Relationship Id="rId5" Type="http://schemas.openxmlformats.org/officeDocument/2006/relationships/webSettings" Target="webSettings.xml"/><Relationship Id="rId15" Type="http://schemas.openxmlformats.org/officeDocument/2006/relationships/hyperlink" Target="consultantplus://offline/ref=DE7549D27330A603263E06C0570D172A443563ADABC47446F934C32907E150A93B61EE77E963ABf3WEG" TargetMode="External"/><Relationship Id="rId23" Type="http://schemas.openxmlformats.org/officeDocument/2006/relationships/theme" Target="theme/theme1.xml"/><Relationship Id="rId10" Type="http://schemas.openxmlformats.org/officeDocument/2006/relationships/hyperlink" Target="consultantplus://offline/ref=DE7549D27330A603263E06C0570D172A443563ADABC47446F934C32907E150A93B61EE77E963ABf3WE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obileonline.garant.ru/document?id=12025267&amp;sub=0" TargetMode="External"/><Relationship Id="rId14" Type="http://schemas.openxmlformats.org/officeDocument/2006/relationships/hyperlink" Target="consultantplus://offline/ref=DE7549D27330A603263E06C0570D172A443563ADABC47446F934C32907E150A93B61EE77E963ABf3WE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0E31-55E5-489B-8340-4C222C6E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8192</Words>
  <Characters>46699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54782</CharactersWithSpaces>
  <SharedDoc>false</SharedDoc>
  <HLinks>
    <vt:vector size="156" baseType="variant">
      <vt:variant>
        <vt:i4>6750257</vt:i4>
      </vt:variant>
      <vt:variant>
        <vt:i4>75</vt:i4>
      </vt:variant>
      <vt:variant>
        <vt:i4>0</vt:i4>
      </vt:variant>
      <vt:variant>
        <vt:i4>5</vt:i4>
      </vt:variant>
      <vt:variant>
        <vt:lpwstr/>
      </vt:variant>
      <vt:variant>
        <vt:lpwstr>Par137</vt:lpwstr>
      </vt:variant>
      <vt:variant>
        <vt:i4>5570562</vt:i4>
      </vt:variant>
      <vt:variant>
        <vt:i4>72</vt:i4>
      </vt:variant>
      <vt:variant>
        <vt:i4>0</vt:i4>
      </vt:variant>
      <vt:variant>
        <vt:i4>5</vt:i4>
      </vt:variant>
      <vt:variant>
        <vt:lpwstr/>
      </vt:variant>
      <vt:variant>
        <vt:lpwstr>Par46</vt:lpwstr>
      </vt:variant>
      <vt:variant>
        <vt:i4>6422577</vt:i4>
      </vt:variant>
      <vt:variant>
        <vt:i4>69</vt:i4>
      </vt:variant>
      <vt:variant>
        <vt:i4>0</vt:i4>
      </vt:variant>
      <vt:variant>
        <vt:i4>5</vt:i4>
      </vt:variant>
      <vt:variant>
        <vt:lpwstr/>
      </vt:variant>
      <vt:variant>
        <vt:lpwstr>Par132</vt:lpwstr>
      </vt:variant>
      <vt:variant>
        <vt:i4>6815792</vt:i4>
      </vt:variant>
      <vt:variant>
        <vt:i4>66</vt:i4>
      </vt:variant>
      <vt:variant>
        <vt:i4>0</vt:i4>
      </vt:variant>
      <vt:variant>
        <vt:i4>5</vt:i4>
      </vt:variant>
      <vt:variant>
        <vt:lpwstr/>
      </vt:variant>
      <vt:variant>
        <vt:lpwstr>Par128</vt:lpwstr>
      </vt:variant>
      <vt:variant>
        <vt:i4>6815792</vt:i4>
      </vt:variant>
      <vt:variant>
        <vt:i4>63</vt:i4>
      </vt:variant>
      <vt:variant>
        <vt:i4>0</vt:i4>
      </vt:variant>
      <vt:variant>
        <vt:i4>5</vt:i4>
      </vt:variant>
      <vt:variant>
        <vt:lpwstr/>
      </vt:variant>
      <vt:variant>
        <vt:lpwstr>Par128</vt:lpwstr>
      </vt:variant>
      <vt:variant>
        <vt:i4>5439490</vt:i4>
      </vt:variant>
      <vt:variant>
        <vt:i4>60</vt:i4>
      </vt:variant>
      <vt:variant>
        <vt:i4>0</vt:i4>
      </vt:variant>
      <vt:variant>
        <vt:i4>5</vt:i4>
      </vt:variant>
      <vt:variant>
        <vt:lpwstr/>
      </vt:variant>
      <vt:variant>
        <vt:lpwstr>Par21</vt:lpwstr>
      </vt:variant>
      <vt:variant>
        <vt:i4>5439490</vt:i4>
      </vt:variant>
      <vt:variant>
        <vt:i4>57</vt:i4>
      </vt:variant>
      <vt:variant>
        <vt:i4>0</vt:i4>
      </vt:variant>
      <vt:variant>
        <vt:i4>5</vt:i4>
      </vt:variant>
      <vt:variant>
        <vt:lpwstr/>
      </vt:variant>
      <vt:variant>
        <vt:lpwstr>Par21</vt:lpwstr>
      </vt:variant>
      <vt:variant>
        <vt:i4>5701634</vt:i4>
      </vt:variant>
      <vt:variant>
        <vt:i4>54</vt:i4>
      </vt:variant>
      <vt:variant>
        <vt:i4>0</vt:i4>
      </vt:variant>
      <vt:variant>
        <vt:i4>5</vt:i4>
      </vt:variant>
      <vt:variant>
        <vt:lpwstr/>
      </vt:variant>
      <vt:variant>
        <vt:lpwstr>Par64</vt:lpwstr>
      </vt:variant>
      <vt:variant>
        <vt:i4>5701634</vt:i4>
      </vt:variant>
      <vt:variant>
        <vt:i4>51</vt:i4>
      </vt:variant>
      <vt:variant>
        <vt:i4>0</vt:i4>
      </vt:variant>
      <vt:variant>
        <vt:i4>5</vt:i4>
      </vt:variant>
      <vt:variant>
        <vt:lpwstr/>
      </vt:variant>
      <vt:variant>
        <vt:lpwstr>Par63</vt:lpwstr>
      </vt:variant>
      <vt:variant>
        <vt:i4>5701634</vt:i4>
      </vt:variant>
      <vt:variant>
        <vt:i4>48</vt:i4>
      </vt:variant>
      <vt:variant>
        <vt:i4>0</vt:i4>
      </vt:variant>
      <vt:variant>
        <vt:i4>5</vt:i4>
      </vt:variant>
      <vt:variant>
        <vt:lpwstr/>
      </vt:variant>
      <vt:variant>
        <vt:lpwstr>Par62</vt:lpwstr>
      </vt:variant>
      <vt:variant>
        <vt:i4>5439490</vt:i4>
      </vt:variant>
      <vt:variant>
        <vt:i4>45</vt:i4>
      </vt:variant>
      <vt:variant>
        <vt:i4>0</vt:i4>
      </vt:variant>
      <vt:variant>
        <vt:i4>5</vt:i4>
      </vt:variant>
      <vt:variant>
        <vt:lpwstr/>
      </vt:variant>
      <vt:variant>
        <vt:lpwstr>Par21</vt:lpwstr>
      </vt:variant>
      <vt:variant>
        <vt:i4>6291507</vt:i4>
      </vt:variant>
      <vt:variant>
        <vt:i4>42</vt:i4>
      </vt:variant>
      <vt:variant>
        <vt:i4>0</vt:i4>
      </vt:variant>
      <vt:variant>
        <vt:i4>5</vt:i4>
      </vt:variant>
      <vt:variant>
        <vt:lpwstr/>
      </vt:variant>
      <vt:variant>
        <vt:lpwstr>Par110</vt:lpwstr>
      </vt:variant>
      <vt:variant>
        <vt:i4>65623</vt:i4>
      </vt:variant>
      <vt:variant>
        <vt:i4>39</vt:i4>
      </vt:variant>
      <vt:variant>
        <vt:i4>0</vt:i4>
      </vt:variant>
      <vt:variant>
        <vt:i4>5</vt:i4>
      </vt:variant>
      <vt:variant>
        <vt:lpwstr>consultantplus://offline/ref=DE7549D27330A603263E06C0570D172A443563ADABC47446F934C32907E150A93B61EE77E960A8f3W2G</vt:lpwstr>
      </vt:variant>
      <vt:variant>
        <vt:lpwstr/>
      </vt:variant>
      <vt:variant>
        <vt:i4>65625</vt:i4>
      </vt:variant>
      <vt:variant>
        <vt:i4>36</vt:i4>
      </vt:variant>
      <vt:variant>
        <vt:i4>0</vt:i4>
      </vt:variant>
      <vt:variant>
        <vt:i4>5</vt:i4>
      </vt:variant>
      <vt:variant>
        <vt:lpwstr>consultantplus://offline/ref=DE7549D27330A603263E06C0570D172A443563ADABC47446F934C32907E150A93B61EE77E963ABf3WEG</vt:lpwstr>
      </vt:variant>
      <vt:variant>
        <vt:lpwstr/>
      </vt:variant>
      <vt:variant>
        <vt:i4>5832706</vt:i4>
      </vt:variant>
      <vt:variant>
        <vt:i4>33</vt:i4>
      </vt:variant>
      <vt:variant>
        <vt:i4>0</vt:i4>
      </vt:variant>
      <vt:variant>
        <vt:i4>5</vt:i4>
      </vt:variant>
      <vt:variant>
        <vt:lpwstr/>
      </vt:variant>
      <vt:variant>
        <vt:lpwstr>Par88</vt:lpwstr>
      </vt:variant>
      <vt:variant>
        <vt:i4>65625</vt:i4>
      </vt:variant>
      <vt:variant>
        <vt:i4>30</vt:i4>
      </vt:variant>
      <vt:variant>
        <vt:i4>0</vt:i4>
      </vt:variant>
      <vt:variant>
        <vt:i4>5</vt:i4>
      </vt:variant>
      <vt:variant>
        <vt:lpwstr>consultantplus://offline/ref=DE7549D27330A603263E06C0570D172A443563ADABC47446F934C32907E150A93B61EE77E963ABf3WEG</vt:lpwstr>
      </vt:variant>
      <vt:variant>
        <vt:lpwstr/>
      </vt:variant>
      <vt:variant>
        <vt:i4>5570562</vt:i4>
      </vt:variant>
      <vt:variant>
        <vt:i4>27</vt:i4>
      </vt:variant>
      <vt:variant>
        <vt:i4>0</vt:i4>
      </vt:variant>
      <vt:variant>
        <vt:i4>5</vt:i4>
      </vt:variant>
      <vt:variant>
        <vt:lpwstr/>
      </vt:variant>
      <vt:variant>
        <vt:lpwstr>Par47</vt:lpwstr>
      </vt:variant>
      <vt:variant>
        <vt:i4>5505026</vt:i4>
      </vt:variant>
      <vt:variant>
        <vt:i4>24</vt:i4>
      </vt:variant>
      <vt:variant>
        <vt:i4>0</vt:i4>
      </vt:variant>
      <vt:variant>
        <vt:i4>5</vt:i4>
      </vt:variant>
      <vt:variant>
        <vt:lpwstr/>
      </vt:variant>
      <vt:variant>
        <vt:lpwstr>Par51</vt:lpwstr>
      </vt:variant>
      <vt:variant>
        <vt:i4>65623</vt:i4>
      </vt:variant>
      <vt:variant>
        <vt:i4>21</vt:i4>
      </vt:variant>
      <vt:variant>
        <vt:i4>0</vt:i4>
      </vt:variant>
      <vt:variant>
        <vt:i4>5</vt:i4>
      </vt:variant>
      <vt:variant>
        <vt:lpwstr>consultantplus://offline/ref=DE7549D27330A603263E06C0570D172A443563ADABC47446F934C32907E150A93B61EE77E960A8f3W2G</vt:lpwstr>
      </vt:variant>
      <vt:variant>
        <vt:lpwstr/>
      </vt:variant>
      <vt:variant>
        <vt:i4>65625</vt:i4>
      </vt:variant>
      <vt:variant>
        <vt:i4>18</vt:i4>
      </vt:variant>
      <vt:variant>
        <vt:i4>0</vt:i4>
      </vt:variant>
      <vt:variant>
        <vt:i4>5</vt:i4>
      </vt:variant>
      <vt:variant>
        <vt:lpwstr>consultantplus://offline/ref=DE7549D27330A603263E06C0570D172A443563ADABC47446F934C32907E150A93B61EE77E963ABf3WEG</vt:lpwstr>
      </vt:variant>
      <vt:variant>
        <vt:lpwstr/>
      </vt:variant>
      <vt:variant>
        <vt:i4>65623</vt:i4>
      </vt:variant>
      <vt:variant>
        <vt:i4>15</vt:i4>
      </vt:variant>
      <vt:variant>
        <vt:i4>0</vt:i4>
      </vt:variant>
      <vt:variant>
        <vt:i4>5</vt:i4>
      </vt:variant>
      <vt:variant>
        <vt:lpwstr>consultantplus://offline/ref=DE7549D27330A603263E06C0570D172A443563ADABC47446F934C32907E150A93B61EE77E960A8f3W2G</vt:lpwstr>
      </vt:variant>
      <vt:variant>
        <vt:lpwstr/>
      </vt:variant>
      <vt:variant>
        <vt:i4>65625</vt:i4>
      </vt:variant>
      <vt:variant>
        <vt:i4>12</vt:i4>
      </vt:variant>
      <vt:variant>
        <vt:i4>0</vt:i4>
      </vt:variant>
      <vt:variant>
        <vt:i4>5</vt:i4>
      </vt:variant>
      <vt:variant>
        <vt:lpwstr>consultantplus://offline/ref=DE7549D27330A603263E06C0570D172A443563ADABC47446F934C32907E150A93B61EE77E963ABf3WEG</vt:lpwstr>
      </vt:variant>
      <vt:variant>
        <vt:lpwstr/>
      </vt:variant>
      <vt:variant>
        <vt:i4>5439490</vt:i4>
      </vt:variant>
      <vt:variant>
        <vt:i4>9</vt:i4>
      </vt:variant>
      <vt:variant>
        <vt:i4>0</vt:i4>
      </vt:variant>
      <vt:variant>
        <vt:i4>5</vt:i4>
      </vt:variant>
      <vt:variant>
        <vt:lpwstr/>
      </vt:variant>
      <vt:variant>
        <vt:lpwstr>Par21</vt:lpwstr>
      </vt:variant>
      <vt:variant>
        <vt:i4>5832731</vt:i4>
      </vt:variant>
      <vt:variant>
        <vt:i4>6</vt:i4>
      </vt:variant>
      <vt:variant>
        <vt:i4>0</vt:i4>
      </vt:variant>
      <vt:variant>
        <vt:i4>5</vt:i4>
      </vt:variant>
      <vt:variant>
        <vt:lpwstr>http://mobileonline.garant.ru/document?id=12025267&amp;sub=0</vt:lpwstr>
      </vt:variant>
      <vt:variant>
        <vt:lpwstr/>
      </vt:variant>
      <vt:variant>
        <vt:i4>5832731</vt:i4>
      </vt:variant>
      <vt:variant>
        <vt:i4>3</vt:i4>
      </vt:variant>
      <vt:variant>
        <vt:i4>0</vt:i4>
      </vt:variant>
      <vt:variant>
        <vt:i4>5</vt:i4>
      </vt:variant>
      <vt:variant>
        <vt:lpwstr>http://mobileonline.garant.ru/document?id=12025267&amp;sub=0</vt:lpwstr>
      </vt:variant>
      <vt:variant>
        <vt:lpwstr/>
      </vt:variant>
      <vt:variant>
        <vt:i4>3014672</vt:i4>
      </vt:variant>
      <vt:variant>
        <vt:i4>0</vt:i4>
      </vt:variant>
      <vt:variant>
        <vt:i4>0</vt:i4>
      </vt:variant>
      <vt:variant>
        <vt:i4>5</vt:i4>
      </vt:variant>
      <vt:variant>
        <vt:lpwstr/>
      </vt:variant>
      <vt:variant>
        <vt:lpwstr>sub_1501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Alexander Nikiforov</cp:lastModifiedBy>
  <cp:revision>2</cp:revision>
  <cp:lastPrinted>2021-03-04T04:09:00Z</cp:lastPrinted>
  <dcterms:created xsi:type="dcterms:W3CDTF">2021-05-13T12:08:00Z</dcterms:created>
  <dcterms:modified xsi:type="dcterms:W3CDTF">2021-05-13T12:08:00Z</dcterms:modified>
</cp:coreProperties>
</file>